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1E" w:rsidRPr="004437CC" w:rsidRDefault="00BF6D1E" w:rsidP="00824A1A">
      <w:pPr>
        <w:adjustRightInd w:val="0"/>
        <w:spacing w:afterLines="50"/>
        <w:jc w:val="center"/>
        <w:textAlignment w:val="baseline"/>
        <w:rPr>
          <w:rFonts w:ascii="宋体"/>
          <w:b/>
          <w:szCs w:val="21"/>
        </w:rPr>
      </w:pPr>
      <w:r w:rsidRPr="004437CC">
        <w:rPr>
          <w:rFonts w:ascii="宋体" w:hAnsi="宋体" w:hint="eastAsia"/>
          <w:b/>
          <w:szCs w:val="21"/>
        </w:rPr>
        <w:t>中国太平洋财产保险股份有限公司</w:t>
      </w:r>
    </w:p>
    <w:p w:rsidR="00BF6D1E" w:rsidRPr="00A6571C" w:rsidRDefault="00A6571C" w:rsidP="00824A1A">
      <w:pPr>
        <w:adjustRightInd w:val="0"/>
        <w:spacing w:afterLines="50"/>
        <w:jc w:val="center"/>
        <w:textAlignment w:val="baseline"/>
        <w:rPr>
          <w:rFonts w:ascii="宋体" w:hAnsi="宋体"/>
          <w:b/>
          <w:szCs w:val="21"/>
        </w:rPr>
      </w:pPr>
      <w:r w:rsidRPr="00A6571C">
        <w:rPr>
          <w:rFonts w:ascii="宋体" w:hAnsi="宋体" w:hint="eastAsia"/>
          <w:b/>
          <w:szCs w:val="21"/>
        </w:rPr>
        <w:t>境</w:t>
      </w:r>
      <w:r w:rsidR="00785FDA">
        <w:rPr>
          <w:rFonts w:ascii="宋体" w:hAnsi="宋体" w:hint="eastAsia"/>
          <w:b/>
          <w:szCs w:val="21"/>
        </w:rPr>
        <w:t>外</w:t>
      </w:r>
      <w:r w:rsidRPr="00A6571C">
        <w:rPr>
          <w:rFonts w:ascii="宋体" w:hAnsi="宋体" w:hint="eastAsia"/>
          <w:b/>
          <w:szCs w:val="21"/>
        </w:rPr>
        <w:t>旅行综合及紧急救援</w:t>
      </w:r>
      <w:r w:rsidR="00BF6D1E" w:rsidRPr="004437CC">
        <w:rPr>
          <w:rFonts w:ascii="宋体" w:hAnsi="宋体" w:hint="eastAsia"/>
          <w:b/>
          <w:szCs w:val="21"/>
        </w:rPr>
        <w:t>保险</w:t>
      </w:r>
      <w:r w:rsidR="005B1491">
        <w:rPr>
          <w:rFonts w:ascii="宋体" w:hAnsi="宋体" w:hint="eastAsia"/>
          <w:b/>
          <w:szCs w:val="21"/>
        </w:rPr>
        <w:t>（2013版）</w:t>
      </w:r>
      <w:r w:rsidR="00BF6D1E" w:rsidRPr="004437CC">
        <w:rPr>
          <w:rFonts w:ascii="宋体" w:hAnsi="宋体" w:hint="eastAsia"/>
          <w:b/>
          <w:szCs w:val="21"/>
        </w:rPr>
        <w:t>条款</w:t>
      </w:r>
    </w:p>
    <w:p w:rsidR="00BF6D1E" w:rsidRPr="00BE2F7F" w:rsidRDefault="00BF6D1E" w:rsidP="007A2A56">
      <w:pPr>
        <w:spacing w:line="360" w:lineRule="auto"/>
        <w:jc w:val="center"/>
        <w:rPr>
          <w:rFonts w:ascii="仿宋_GB2312" w:eastAsia="仿宋_GB2312"/>
          <w:b/>
          <w:sz w:val="28"/>
          <w:szCs w:val="28"/>
        </w:rPr>
      </w:pPr>
    </w:p>
    <w:p w:rsidR="00BF6D1E" w:rsidRPr="004437CC" w:rsidRDefault="00BF6D1E" w:rsidP="00824A1A">
      <w:pPr>
        <w:spacing w:afterLines="50"/>
        <w:jc w:val="center"/>
        <w:rPr>
          <w:rFonts w:ascii="宋体"/>
          <w:b/>
          <w:szCs w:val="21"/>
        </w:rPr>
      </w:pPr>
      <w:r w:rsidRPr="004437CC">
        <w:rPr>
          <w:rFonts w:ascii="宋体" w:hAnsi="宋体" w:hint="eastAsia"/>
          <w:b/>
          <w:szCs w:val="21"/>
        </w:rPr>
        <w:t>第一部分　基本条款</w:t>
      </w:r>
    </w:p>
    <w:p w:rsidR="00BF6D1E" w:rsidRPr="004437CC" w:rsidRDefault="00BF6D1E" w:rsidP="00824A1A">
      <w:pPr>
        <w:snapToGrid w:val="0"/>
        <w:spacing w:afterLines="50"/>
        <w:ind w:firstLineChars="200" w:firstLine="422"/>
        <w:rPr>
          <w:rFonts w:ascii="宋体"/>
          <w:b/>
          <w:szCs w:val="21"/>
        </w:rPr>
      </w:pPr>
      <w:r w:rsidRPr="004437CC">
        <w:rPr>
          <w:rFonts w:ascii="宋体" w:hAnsi="宋体" w:hint="eastAsia"/>
          <w:b/>
          <w:szCs w:val="21"/>
        </w:rPr>
        <w:t>第一条</w:t>
      </w:r>
      <w:r w:rsidR="00365221">
        <w:rPr>
          <w:rFonts w:ascii="宋体" w:hAnsi="宋体" w:hint="eastAsia"/>
          <w:b/>
          <w:szCs w:val="21"/>
        </w:rPr>
        <w:t xml:space="preserve"> </w:t>
      </w:r>
      <w:r w:rsidRPr="004437CC">
        <w:rPr>
          <w:rFonts w:ascii="宋体" w:hAnsi="宋体"/>
          <w:b/>
          <w:szCs w:val="21"/>
        </w:rPr>
        <w:t xml:space="preserve"> </w:t>
      </w:r>
      <w:r w:rsidRPr="004437CC">
        <w:rPr>
          <w:rFonts w:ascii="宋体" w:hAnsi="宋体" w:hint="eastAsia"/>
          <w:b/>
          <w:szCs w:val="21"/>
        </w:rPr>
        <w:t>保险合同构成</w:t>
      </w:r>
    </w:p>
    <w:p w:rsidR="00BF6D1E" w:rsidRPr="004437CC" w:rsidRDefault="00BF6D1E" w:rsidP="00824A1A">
      <w:pPr>
        <w:adjustRightInd w:val="0"/>
        <w:snapToGrid w:val="0"/>
        <w:spacing w:afterLines="50"/>
        <w:ind w:firstLineChars="200" w:firstLine="420"/>
        <w:rPr>
          <w:rFonts w:ascii="宋体"/>
          <w:szCs w:val="21"/>
        </w:rPr>
      </w:pPr>
      <w:r w:rsidRPr="004437CC">
        <w:rPr>
          <w:rFonts w:ascii="宋体" w:hAnsi="宋体" w:hint="eastAsia"/>
          <w:szCs w:val="21"/>
        </w:rPr>
        <w:t>本保险合同由保险条款、投保单、保险单、保险凭证以及批单等组成。凡涉及本保险合同的约定，均应采用书面形式。</w:t>
      </w:r>
    </w:p>
    <w:p w:rsidR="00BF6D1E" w:rsidRPr="004437CC" w:rsidRDefault="00BF6D1E" w:rsidP="00824A1A">
      <w:pPr>
        <w:snapToGrid w:val="0"/>
        <w:spacing w:afterLines="50"/>
        <w:ind w:firstLineChars="200" w:firstLine="422"/>
        <w:rPr>
          <w:rFonts w:ascii="宋体"/>
          <w:b/>
          <w:szCs w:val="21"/>
        </w:rPr>
      </w:pPr>
      <w:r w:rsidRPr="004437CC">
        <w:rPr>
          <w:rFonts w:ascii="宋体" w:hAnsi="宋体" w:hint="eastAsia"/>
          <w:b/>
          <w:szCs w:val="21"/>
        </w:rPr>
        <w:t>第二条</w:t>
      </w:r>
      <w:r w:rsidR="00365221">
        <w:rPr>
          <w:rFonts w:ascii="宋体" w:hAnsi="宋体" w:hint="eastAsia"/>
          <w:b/>
          <w:szCs w:val="21"/>
        </w:rPr>
        <w:t xml:space="preserve"> </w:t>
      </w:r>
      <w:r w:rsidRPr="004437CC">
        <w:rPr>
          <w:rFonts w:ascii="宋体" w:hAnsi="宋体"/>
          <w:b/>
          <w:szCs w:val="21"/>
        </w:rPr>
        <w:t xml:space="preserve"> </w:t>
      </w:r>
      <w:r w:rsidRPr="004437CC">
        <w:rPr>
          <w:rFonts w:ascii="宋体" w:hAnsi="宋体" w:hint="eastAsia"/>
          <w:b/>
          <w:szCs w:val="21"/>
        </w:rPr>
        <w:t>被保险人和投保人</w:t>
      </w:r>
    </w:p>
    <w:p w:rsidR="00BF6D1E" w:rsidRPr="004437CC" w:rsidRDefault="00BF6D1E" w:rsidP="00824A1A">
      <w:pPr>
        <w:spacing w:afterLines="50"/>
        <w:ind w:firstLineChars="200" w:firstLine="420"/>
        <w:rPr>
          <w:rFonts w:ascii="宋体"/>
          <w:szCs w:val="21"/>
        </w:rPr>
      </w:pPr>
      <w:r w:rsidRPr="004437CC">
        <w:rPr>
          <w:rFonts w:ascii="宋体" w:hAnsi="宋体" w:hint="eastAsia"/>
          <w:szCs w:val="21"/>
        </w:rPr>
        <w:t>一、被保险人</w:t>
      </w:r>
    </w:p>
    <w:p w:rsidR="00BF6D1E" w:rsidRPr="004437CC" w:rsidRDefault="00BF6D1E" w:rsidP="00824A1A">
      <w:pPr>
        <w:spacing w:afterLines="50"/>
        <w:ind w:firstLineChars="200" w:firstLine="420"/>
        <w:rPr>
          <w:rFonts w:ascii="宋体"/>
          <w:szCs w:val="21"/>
        </w:rPr>
      </w:pPr>
      <w:r w:rsidRPr="004437CC">
        <w:rPr>
          <w:rFonts w:ascii="宋体" w:hAnsi="宋体" w:hint="eastAsia"/>
          <w:szCs w:val="21"/>
        </w:rPr>
        <w:t>除另有约定外，</w:t>
      </w:r>
      <w:r w:rsidR="00695C78" w:rsidRPr="00E10F2A">
        <w:rPr>
          <w:rFonts w:ascii="宋体" w:hAnsi="宋体" w:cs="宋体" w:hint="eastAsia"/>
          <w:kern w:val="0"/>
          <w:szCs w:val="21"/>
        </w:rPr>
        <w:t>在中华人民共和国（不含港、澳、台地区，</w:t>
      </w:r>
      <w:r w:rsidR="001F11B2">
        <w:rPr>
          <w:rFonts w:ascii="宋体" w:hAnsi="宋体" w:cs="宋体" w:hint="eastAsia"/>
          <w:kern w:val="0"/>
          <w:szCs w:val="21"/>
        </w:rPr>
        <w:t>下同）</w:t>
      </w:r>
      <w:r w:rsidR="001F11B2" w:rsidRPr="00E10F2A">
        <w:rPr>
          <w:rFonts w:ascii="宋体" w:hAnsi="宋体" w:cs="宋体" w:hint="eastAsia"/>
          <w:kern w:val="0"/>
          <w:szCs w:val="21"/>
        </w:rPr>
        <w:t>境内</w:t>
      </w:r>
      <w:r w:rsidR="001F11B2">
        <w:rPr>
          <w:rFonts w:ascii="宋体" w:hAnsi="宋体" w:cs="宋体" w:hint="eastAsia"/>
          <w:kern w:val="0"/>
          <w:szCs w:val="21"/>
        </w:rPr>
        <w:t>（</w:t>
      </w:r>
      <w:r w:rsidR="00695C78" w:rsidRPr="00E10F2A">
        <w:rPr>
          <w:rFonts w:ascii="宋体" w:hAnsi="宋体" w:cs="宋体" w:hint="eastAsia"/>
          <w:kern w:val="0"/>
          <w:szCs w:val="21"/>
        </w:rPr>
        <w:t>以下简称“境内”）有固定住址、身体健康的自然人</w:t>
      </w:r>
      <w:r w:rsidRPr="004437CC">
        <w:rPr>
          <w:rFonts w:ascii="宋体" w:hAnsi="宋体" w:hint="eastAsia"/>
          <w:szCs w:val="21"/>
        </w:rPr>
        <w:t>，可作为</w:t>
      </w:r>
      <w:r>
        <w:rPr>
          <w:rFonts w:ascii="宋体" w:hAnsi="宋体" w:hint="eastAsia"/>
          <w:szCs w:val="21"/>
        </w:rPr>
        <w:t>本保险合同</w:t>
      </w:r>
      <w:r w:rsidRPr="004437CC">
        <w:rPr>
          <w:rFonts w:ascii="宋体" w:hAnsi="宋体" w:hint="eastAsia"/>
          <w:szCs w:val="21"/>
        </w:rPr>
        <w:t>的被保险人。</w:t>
      </w:r>
    </w:p>
    <w:p w:rsidR="00BF6D1E" w:rsidRPr="004437CC" w:rsidRDefault="00BF6D1E" w:rsidP="00824A1A">
      <w:pPr>
        <w:spacing w:afterLines="50"/>
        <w:ind w:firstLineChars="200" w:firstLine="420"/>
        <w:rPr>
          <w:rFonts w:ascii="宋体"/>
          <w:szCs w:val="21"/>
        </w:rPr>
      </w:pPr>
      <w:r w:rsidRPr="004437CC">
        <w:rPr>
          <w:rFonts w:ascii="宋体" w:hAnsi="宋体" w:hint="eastAsia"/>
          <w:szCs w:val="21"/>
        </w:rPr>
        <w:t>二、投保人</w:t>
      </w:r>
    </w:p>
    <w:p w:rsidR="002C44AB" w:rsidRDefault="000B2EAC" w:rsidP="00824A1A">
      <w:pPr>
        <w:spacing w:afterLines="50"/>
        <w:ind w:firstLineChars="200" w:firstLine="420"/>
        <w:rPr>
          <w:rFonts w:ascii="宋体"/>
          <w:szCs w:val="21"/>
        </w:rPr>
      </w:pPr>
      <w:r w:rsidRPr="000B2EAC">
        <w:rPr>
          <w:rFonts w:ascii="宋体" w:hAnsi="宋体" w:hint="eastAsia"/>
          <w:szCs w:val="21"/>
        </w:rPr>
        <w:t>投保人应为具有完全民事行为能力的被保险人本人、对被保险人有保险利益的其他人。</w:t>
      </w:r>
    </w:p>
    <w:p w:rsidR="002C44AB" w:rsidRDefault="00BF6D1E" w:rsidP="00824A1A">
      <w:pPr>
        <w:snapToGrid w:val="0"/>
        <w:spacing w:afterLines="50"/>
        <w:ind w:firstLineChars="200" w:firstLine="422"/>
        <w:rPr>
          <w:rFonts w:ascii="宋体"/>
          <w:b/>
          <w:szCs w:val="21"/>
        </w:rPr>
      </w:pPr>
      <w:r w:rsidRPr="004437CC">
        <w:rPr>
          <w:rFonts w:ascii="宋体" w:hAnsi="宋体" w:hint="eastAsia"/>
          <w:b/>
          <w:szCs w:val="21"/>
        </w:rPr>
        <w:t>第三条</w:t>
      </w:r>
      <w:r w:rsidR="00365221">
        <w:rPr>
          <w:rFonts w:ascii="宋体" w:hAnsi="宋体" w:hint="eastAsia"/>
          <w:b/>
          <w:szCs w:val="21"/>
        </w:rPr>
        <w:t xml:space="preserve"> </w:t>
      </w:r>
      <w:r w:rsidRPr="004437CC">
        <w:rPr>
          <w:rFonts w:ascii="宋体" w:hAnsi="宋体"/>
          <w:b/>
          <w:szCs w:val="21"/>
        </w:rPr>
        <w:t xml:space="preserve"> </w:t>
      </w:r>
      <w:r w:rsidRPr="004437CC">
        <w:rPr>
          <w:rFonts w:ascii="宋体" w:hAnsi="宋体" w:hint="eastAsia"/>
          <w:b/>
          <w:szCs w:val="21"/>
        </w:rPr>
        <w:t>受益人</w:t>
      </w:r>
    </w:p>
    <w:p w:rsidR="002C44AB" w:rsidRDefault="00BF6D1E" w:rsidP="00824A1A">
      <w:pPr>
        <w:snapToGrid w:val="0"/>
        <w:spacing w:afterLines="50"/>
        <w:ind w:firstLineChars="200" w:firstLine="420"/>
        <w:rPr>
          <w:rFonts w:ascii="宋体"/>
          <w:szCs w:val="21"/>
        </w:rPr>
      </w:pPr>
      <w:r w:rsidRPr="004437CC">
        <w:rPr>
          <w:rFonts w:ascii="宋体" w:hAnsi="宋体" w:hint="eastAsia"/>
          <w:szCs w:val="21"/>
        </w:rPr>
        <w:t>本保险合同的受益人包括：</w:t>
      </w:r>
    </w:p>
    <w:p w:rsidR="002C44AB" w:rsidRDefault="00BF6D1E" w:rsidP="00824A1A">
      <w:pPr>
        <w:snapToGrid w:val="0"/>
        <w:spacing w:afterLines="50"/>
        <w:ind w:firstLineChars="200" w:firstLine="420"/>
        <w:rPr>
          <w:rFonts w:ascii="宋体"/>
          <w:szCs w:val="21"/>
        </w:rPr>
      </w:pPr>
      <w:r w:rsidRPr="004437CC">
        <w:rPr>
          <w:rFonts w:ascii="宋体" w:hAnsi="宋体" w:hint="eastAsia"/>
          <w:szCs w:val="21"/>
        </w:rPr>
        <w:t>一</w:t>
      </w:r>
      <w:r w:rsidR="00391B9F">
        <w:rPr>
          <w:rFonts w:ascii="宋体" w:hAnsi="宋体" w:hint="eastAsia"/>
          <w:szCs w:val="21"/>
        </w:rPr>
        <w:t>、</w:t>
      </w:r>
      <w:r w:rsidRPr="004437CC">
        <w:rPr>
          <w:rFonts w:ascii="宋体" w:hAnsi="宋体" w:hint="eastAsia"/>
          <w:szCs w:val="21"/>
        </w:rPr>
        <w:t>身故保险金受益人</w:t>
      </w:r>
    </w:p>
    <w:p w:rsidR="002C44AB" w:rsidRDefault="00BF6D1E" w:rsidP="00824A1A">
      <w:pPr>
        <w:snapToGrid w:val="0"/>
        <w:spacing w:afterLines="50"/>
        <w:ind w:firstLineChars="200" w:firstLine="420"/>
        <w:rPr>
          <w:rFonts w:ascii="宋体"/>
          <w:szCs w:val="21"/>
        </w:rPr>
      </w:pPr>
      <w:r w:rsidRPr="004437CC">
        <w:rPr>
          <w:rFonts w:ascii="宋体" w:hAnsi="宋体" w:hint="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rsidR="002C44AB" w:rsidRDefault="00BF6D1E" w:rsidP="00824A1A">
      <w:pPr>
        <w:snapToGrid w:val="0"/>
        <w:spacing w:afterLines="50"/>
        <w:ind w:firstLineChars="200" w:firstLine="420"/>
        <w:rPr>
          <w:rFonts w:ascii="宋体"/>
          <w:szCs w:val="21"/>
        </w:rPr>
      </w:pPr>
      <w:r w:rsidRPr="004437CC">
        <w:rPr>
          <w:rFonts w:ascii="宋体" w:hAnsi="宋体" w:hint="eastAsia"/>
          <w:szCs w:val="21"/>
        </w:rPr>
        <w:t>被保险人死亡后，有下列情形之一的，保险金作为被保险人的遗产，由保险人依照《中华人民共和国继承法》的规定履行给付保险金的义务：</w:t>
      </w:r>
    </w:p>
    <w:p w:rsidR="00391B9F" w:rsidRDefault="00391B9F" w:rsidP="00824A1A">
      <w:pPr>
        <w:snapToGrid w:val="0"/>
        <w:spacing w:afterLines="50"/>
        <w:ind w:firstLineChars="200" w:firstLine="420"/>
        <w:rPr>
          <w:rFonts w:ascii="宋体"/>
          <w:szCs w:val="21"/>
        </w:rPr>
      </w:pPr>
      <w:r>
        <w:rPr>
          <w:rFonts w:ascii="宋体" w:hAnsi="宋体" w:hint="eastAsia"/>
          <w:szCs w:val="21"/>
        </w:rPr>
        <w:t>（一）没有指定受益人，或者受益人指定不明无法确定的；</w:t>
      </w:r>
    </w:p>
    <w:p w:rsidR="00391B9F" w:rsidRDefault="00391B9F" w:rsidP="00824A1A">
      <w:pPr>
        <w:snapToGrid w:val="0"/>
        <w:spacing w:afterLines="50"/>
        <w:ind w:firstLineChars="200" w:firstLine="420"/>
        <w:rPr>
          <w:rFonts w:ascii="宋体"/>
          <w:szCs w:val="21"/>
        </w:rPr>
      </w:pPr>
      <w:r>
        <w:rPr>
          <w:rFonts w:ascii="宋体" w:hAnsi="宋体" w:hint="eastAsia"/>
          <w:szCs w:val="21"/>
        </w:rPr>
        <w:t>（二）受益人先于被保险人死亡，没有其他受益人的；</w:t>
      </w:r>
    </w:p>
    <w:p w:rsidR="00391B9F" w:rsidRDefault="00391B9F" w:rsidP="00824A1A">
      <w:pPr>
        <w:snapToGrid w:val="0"/>
        <w:spacing w:afterLines="50"/>
        <w:ind w:firstLineChars="200" w:firstLine="420"/>
        <w:rPr>
          <w:rFonts w:ascii="宋体" w:hAnsi="宋体"/>
          <w:szCs w:val="21"/>
        </w:rPr>
      </w:pPr>
      <w:r>
        <w:rPr>
          <w:rFonts w:ascii="宋体" w:hAnsi="宋体" w:hint="eastAsia"/>
          <w:szCs w:val="21"/>
        </w:rPr>
        <w:t>（三）受益人依法丧失受益权或者放弃受益权，没有其他受益人的。</w:t>
      </w:r>
    </w:p>
    <w:p w:rsidR="002C44AB" w:rsidRDefault="00BF6D1E" w:rsidP="00824A1A">
      <w:pPr>
        <w:snapToGrid w:val="0"/>
        <w:spacing w:afterLines="50"/>
        <w:ind w:firstLineChars="200" w:firstLine="420"/>
        <w:rPr>
          <w:rFonts w:ascii="宋体"/>
          <w:szCs w:val="21"/>
        </w:rPr>
      </w:pPr>
      <w:r w:rsidRPr="004437CC">
        <w:rPr>
          <w:rFonts w:ascii="宋体" w:hAnsi="宋体" w:hint="eastAsia"/>
          <w:szCs w:val="21"/>
        </w:rPr>
        <w:t>受益人与被保险人在同一事件中死亡，且不能确定死亡先后顺序的，推定受益人死亡在先。</w:t>
      </w:r>
    </w:p>
    <w:p w:rsidR="002C44AB" w:rsidRDefault="00BF6D1E" w:rsidP="00824A1A">
      <w:pPr>
        <w:snapToGrid w:val="0"/>
        <w:spacing w:afterLines="50"/>
        <w:ind w:firstLineChars="200" w:firstLine="420"/>
      </w:pPr>
      <w:r w:rsidRPr="00AC2D34">
        <w:rPr>
          <w:rFonts w:hint="eastAsia"/>
        </w:rPr>
        <w:t>受益人故</w:t>
      </w:r>
      <w:r>
        <w:rPr>
          <w:rFonts w:hint="eastAsia"/>
        </w:rPr>
        <w:t>意造成被保险人死亡或者伤残的，或者故意杀害被保险人未遂的，该受益人</w:t>
      </w:r>
      <w:r w:rsidRPr="00AC2D34">
        <w:rPr>
          <w:rFonts w:hint="eastAsia"/>
        </w:rPr>
        <w:t>丧失受益权</w:t>
      </w:r>
      <w:r>
        <w:rPr>
          <w:rFonts w:hint="eastAsia"/>
        </w:rPr>
        <w:t>。</w:t>
      </w:r>
    </w:p>
    <w:p w:rsidR="00356D2E" w:rsidRDefault="00BF6D1E" w:rsidP="00824A1A">
      <w:pPr>
        <w:snapToGrid w:val="0"/>
        <w:spacing w:afterLines="50"/>
        <w:ind w:firstLineChars="200" w:firstLine="420"/>
        <w:rPr>
          <w:rFonts w:ascii="宋体" w:hAnsi="宋体"/>
          <w:szCs w:val="21"/>
        </w:rPr>
      </w:pPr>
      <w:r w:rsidRPr="004437CC">
        <w:rPr>
          <w:rFonts w:ascii="宋体" w:hAnsi="宋体" w:hint="eastAsia"/>
          <w:szCs w:val="21"/>
        </w:rPr>
        <w:t>被保险人或投保人可以变更身故保险金受益人，但需书面通知保险人，由保险人在本保险合同上批注。</w:t>
      </w:r>
      <w:r w:rsidRPr="004437CC">
        <w:rPr>
          <w:rFonts w:ascii="宋体" w:hAnsi="宋体" w:hint="eastAsia"/>
          <w:b/>
          <w:szCs w:val="21"/>
        </w:rPr>
        <w:t>对因身故保险金受益人变更发生的法律纠纷，保险人不承担任何责任。</w:t>
      </w:r>
    </w:p>
    <w:p w:rsidR="002C44AB" w:rsidRDefault="00BF6D1E" w:rsidP="00824A1A">
      <w:pPr>
        <w:snapToGrid w:val="0"/>
        <w:spacing w:afterLines="50"/>
        <w:ind w:firstLineChars="200" w:firstLine="420"/>
        <w:rPr>
          <w:rFonts w:ascii="宋体"/>
          <w:szCs w:val="21"/>
        </w:rPr>
      </w:pPr>
      <w:r w:rsidRPr="004437CC">
        <w:rPr>
          <w:rFonts w:ascii="宋体" w:hAnsi="宋体" w:hint="eastAsia"/>
          <w:szCs w:val="21"/>
        </w:rPr>
        <w:t>投保人指定或变更身故保险金受益人的，应经被保险人书面同意。</w:t>
      </w:r>
    </w:p>
    <w:p w:rsidR="002C44AB" w:rsidRDefault="00BF6D1E" w:rsidP="00824A1A">
      <w:pPr>
        <w:snapToGrid w:val="0"/>
        <w:spacing w:afterLines="50"/>
        <w:ind w:firstLineChars="200" w:firstLine="420"/>
        <w:rPr>
          <w:rFonts w:ascii="宋体"/>
          <w:szCs w:val="21"/>
        </w:rPr>
      </w:pPr>
      <w:r w:rsidRPr="004437CC">
        <w:rPr>
          <w:rFonts w:ascii="宋体" w:hAnsi="宋体" w:hint="eastAsia"/>
          <w:szCs w:val="21"/>
        </w:rPr>
        <w:t>二</w:t>
      </w:r>
      <w:r w:rsidR="00391B9F">
        <w:rPr>
          <w:rFonts w:ascii="宋体" w:hAnsi="宋体" w:hint="eastAsia"/>
          <w:szCs w:val="21"/>
        </w:rPr>
        <w:t>、</w:t>
      </w:r>
      <w:r w:rsidRPr="004437CC">
        <w:rPr>
          <w:rFonts w:ascii="宋体" w:hAnsi="宋体" w:hint="eastAsia"/>
          <w:szCs w:val="21"/>
        </w:rPr>
        <w:t>残疾</w:t>
      </w:r>
      <w:r w:rsidR="00695C78">
        <w:rPr>
          <w:rFonts w:ascii="宋体" w:hAnsi="宋体" w:hint="eastAsia"/>
          <w:szCs w:val="21"/>
        </w:rPr>
        <w:t>及其他</w:t>
      </w:r>
      <w:r w:rsidRPr="004437CC">
        <w:rPr>
          <w:rFonts w:ascii="宋体" w:hAnsi="宋体" w:hint="eastAsia"/>
          <w:szCs w:val="21"/>
        </w:rPr>
        <w:t>保险金受益人</w:t>
      </w:r>
    </w:p>
    <w:p w:rsidR="002C44AB" w:rsidRDefault="00BF6D1E" w:rsidP="00824A1A">
      <w:pPr>
        <w:snapToGrid w:val="0"/>
        <w:spacing w:afterLines="50"/>
        <w:ind w:firstLineChars="200" w:firstLine="420"/>
        <w:rPr>
          <w:rFonts w:ascii="宋体"/>
          <w:b/>
          <w:szCs w:val="21"/>
        </w:rPr>
      </w:pPr>
      <w:r w:rsidRPr="004437CC">
        <w:rPr>
          <w:rFonts w:ascii="宋体" w:hAnsi="宋体" w:hint="eastAsia"/>
          <w:szCs w:val="21"/>
        </w:rPr>
        <w:t>除另有约定外，本保险合同的残疾</w:t>
      </w:r>
      <w:r w:rsidR="00695C78">
        <w:rPr>
          <w:rFonts w:ascii="宋体" w:hAnsi="宋体" w:hint="eastAsia"/>
          <w:szCs w:val="21"/>
        </w:rPr>
        <w:t>及其他</w:t>
      </w:r>
      <w:r w:rsidRPr="004437CC">
        <w:rPr>
          <w:rFonts w:ascii="宋体" w:hAnsi="宋体" w:hint="eastAsia"/>
          <w:szCs w:val="21"/>
        </w:rPr>
        <w:t>保险金的受益人为被保险人本人</w:t>
      </w:r>
      <w:r w:rsidR="008A2C8B">
        <w:rPr>
          <w:rFonts w:ascii="宋体" w:hAnsi="宋体" w:hint="eastAsia"/>
          <w:szCs w:val="21"/>
        </w:rPr>
        <w:t>或其指定的代理人</w:t>
      </w:r>
      <w:r w:rsidRPr="004437CC">
        <w:rPr>
          <w:rFonts w:ascii="宋体" w:hAnsi="宋体" w:hint="eastAsia"/>
          <w:szCs w:val="21"/>
        </w:rPr>
        <w:t>。</w:t>
      </w:r>
    </w:p>
    <w:p w:rsidR="004933C5" w:rsidRDefault="00BF6D1E" w:rsidP="00824A1A">
      <w:pPr>
        <w:snapToGrid w:val="0"/>
        <w:spacing w:afterLines="50"/>
        <w:ind w:firstLineChars="200" w:firstLine="422"/>
        <w:rPr>
          <w:rFonts w:ascii="宋体"/>
          <w:b/>
          <w:szCs w:val="21"/>
        </w:rPr>
      </w:pPr>
      <w:r w:rsidRPr="004437CC">
        <w:rPr>
          <w:rFonts w:ascii="宋体" w:hAnsi="宋体" w:hint="eastAsia"/>
          <w:b/>
          <w:szCs w:val="21"/>
        </w:rPr>
        <w:t>第四条</w:t>
      </w:r>
      <w:r w:rsidRPr="004437CC">
        <w:rPr>
          <w:rFonts w:ascii="宋体" w:hAnsi="宋体"/>
          <w:b/>
          <w:szCs w:val="21"/>
        </w:rPr>
        <w:t xml:space="preserve"> </w:t>
      </w:r>
      <w:r w:rsidR="00365221">
        <w:rPr>
          <w:rFonts w:ascii="宋体" w:hAnsi="宋体" w:hint="eastAsia"/>
          <w:b/>
          <w:szCs w:val="21"/>
        </w:rPr>
        <w:t xml:space="preserve"> </w:t>
      </w:r>
      <w:r w:rsidRPr="004437CC">
        <w:rPr>
          <w:rFonts w:ascii="宋体" w:hAnsi="宋体" w:hint="eastAsia"/>
          <w:b/>
          <w:szCs w:val="21"/>
        </w:rPr>
        <w:t>如实告知</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lastRenderedPageBreak/>
        <w:t>订立保险合同，保险人就保险标的或者被保险人的有关情况提出询问的，投保人应当如实告知。</w:t>
      </w:r>
    </w:p>
    <w:p w:rsidR="004933C5" w:rsidRPr="00356D2E" w:rsidRDefault="00BF6D1E" w:rsidP="00824A1A">
      <w:pPr>
        <w:snapToGrid w:val="0"/>
        <w:spacing w:afterLines="50"/>
        <w:ind w:firstLineChars="200" w:firstLine="420"/>
        <w:rPr>
          <w:rFonts w:ascii="宋体"/>
          <w:szCs w:val="21"/>
        </w:rPr>
      </w:pPr>
      <w:r w:rsidRPr="00356D2E">
        <w:rPr>
          <w:rFonts w:ascii="宋体" w:hAnsi="宋体" w:hint="eastAsia"/>
          <w:szCs w:val="21"/>
        </w:rPr>
        <w:t>投保人故意或者因重大过失未履行前款规定的义务，足以影响保险人决定是否同意承保或者提高保险费率的，保险人有权解除本保险合同。</w:t>
      </w:r>
    </w:p>
    <w:p w:rsidR="004933C5" w:rsidRDefault="00BF6D1E" w:rsidP="00824A1A">
      <w:pPr>
        <w:snapToGrid w:val="0"/>
        <w:spacing w:afterLines="50"/>
        <w:ind w:firstLineChars="200" w:firstLine="422"/>
        <w:rPr>
          <w:rFonts w:ascii="宋体"/>
          <w:b/>
          <w:szCs w:val="21"/>
        </w:rPr>
      </w:pPr>
      <w:r w:rsidRPr="004437CC">
        <w:rPr>
          <w:rFonts w:ascii="宋体" w:hAnsi="宋体" w:hint="eastAsia"/>
          <w:b/>
          <w:szCs w:val="21"/>
        </w:rPr>
        <w:t>投保人故意不履行如实告知义务的，保险人对于合同解除前发生的保险事故，不承担给付保险金责任，并不退还保险费。</w:t>
      </w:r>
    </w:p>
    <w:p w:rsidR="004933C5" w:rsidRDefault="00BF6D1E" w:rsidP="00824A1A">
      <w:pPr>
        <w:snapToGrid w:val="0"/>
        <w:spacing w:afterLines="50"/>
        <w:ind w:firstLineChars="200" w:firstLine="422"/>
        <w:rPr>
          <w:rFonts w:ascii="宋体"/>
          <w:b/>
          <w:szCs w:val="21"/>
        </w:rPr>
      </w:pPr>
      <w:r w:rsidRPr="004437CC">
        <w:rPr>
          <w:rFonts w:ascii="宋体" w:hAnsi="宋体" w:hint="eastAsia"/>
          <w:b/>
          <w:szCs w:val="21"/>
        </w:rPr>
        <w:t>投保人因重大过失未履行如实告知义务，对保险事故的发生有严重影响的，保险人对于合同解除前发生的保险事故，不承担给付保险金责任，但应当退还保险费。</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保险人依据</w:t>
      </w:r>
      <w:r>
        <w:rPr>
          <w:rFonts w:ascii="宋体" w:hAnsi="宋体" w:hint="eastAsia"/>
          <w:szCs w:val="21"/>
        </w:rPr>
        <w:t>本</w:t>
      </w:r>
      <w:r w:rsidRPr="004437CC">
        <w:rPr>
          <w:rFonts w:ascii="宋体" w:hAnsi="宋体" w:hint="eastAsia"/>
          <w:szCs w:val="21"/>
        </w:rPr>
        <w:t>条所</w:t>
      </w:r>
      <w:r>
        <w:rPr>
          <w:rFonts w:ascii="宋体" w:hAnsi="宋体" w:hint="eastAsia"/>
          <w:szCs w:val="21"/>
        </w:rPr>
        <w:t>述</w:t>
      </w:r>
      <w:r w:rsidRPr="004437CC">
        <w:rPr>
          <w:rFonts w:ascii="宋体" w:hAnsi="宋体" w:hint="eastAsia"/>
          <w:szCs w:val="21"/>
        </w:rPr>
        <w:t>取得的保险合同解除权，自保险人知道有解除事由之日起，超过三十日不行使而消灭。</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保险人在合同订立时已经知道投保人未如实告知的情况的，不得解除合同；发生保险事故的，保险人应当承担给付保险金责任。</w:t>
      </w:r>
    </w:p>
    <w:p w:rsidR="004933C5" w:rsidRDefault="00686808" w:rsidP="00824A1A">
      <w:pPr>
        <w:snapToGrid w:val="0"/>
        <w:spacing w:afterLines="50"/>
        <w:ind w:firstLineChars="200" w:firstLine="422"/>
        <w:rPr>
          <w:rFonts w:ascii="宋体"/>
          <w:b/>
          <w:szCs w:val="21"/>
        </w:rPr>
      </w:pPr>
      <w:r w:rsidRPr="004437CC">
        <w:rPr>
          <w:rFonts w:ascii="宋体" w:hAnsi="宋体" w:hint="eastAsia"/>
          <w:b/>
          <w:szCs w:val="21"/>
        </w:rPr>
        <w:t>第</w:t>
      </w:r>
      <w:r>
        <w:rPr>
          <w:rFonts w:ascii="宋体" w:hAnsi="宋体" w:hint="eastAsia"/>
          <w:b/>
          <w:szCs w:val="21"/>
        </w:rPr>
        <w:t>五</w:t>
      </w:r>
      <w:r w:rsidR="00BF6D1E" w:rsidRPr="004437CC">
        <w:rPr>
          <w:rFonts w:ascii="宋体" w:hAnsi="宋体" w:hint="eastAsia"/>
          <w:b/>
          <w:szCs w:val="21"/>
        </w:rPr>
        <w:t>条</w:t>
      </w:r>
      <w:r w:rsidR="00365221">
        <w:rPr>
          <w:rFonts w:ascii="宋体" w:hAnsi="宋体" w:hint="eastAsia"/>
          <w:b/>
          <w:szCs w:val="21"/>
        </w:rPr>
        <w:t xml:space="preserve"> </w:t>
      </w:r>
      <w:r w:rsidR="00BF6D1E" w:rsidRPr="004437CC">
        <w:rPr>
          <w:rFonts w:ascii="宋体" w:hAnsi="宋体"/>
          <w:b/>
          <w:szCs w:val="21"/>
        </w:rPr>
        <w:t xml:space="preserve"> </w:t>
      </w:r>
      <w:r w:rsidR="00BF6D1E" w:rsidRPr="004437CC">
        <w:rPr>
          <w:rFonts w:ascii="宋体" w:hAnsi="宋体" w:hint="eastAsia"/>
          <w:b/>
          <w:szCs w:val="21"/>
        </w:rPr>
        <w:t>合同变更</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一、在</w:t>
      </w:r>
      <w:r>
        <w:rPr>
          <w:rFonts w:ascii="宋体" w:hAnsi="宋体" w:hint="eastAsia"/>
          <w:szCs w:val="21"/>
        </w:rPr>
        <w:t>本保险合同</w:t>
      </w:r>
      <w:r w:rsidRPr="004437CC">
        <w:rPr>
          <w:rFonts w:ascii="宋体" w:hAnsi="宋体" w:hint="eastAsia"/>
          <w:szCs w:val="21"/>
        </w:rPr>
        <w:t>有效期内，经投保人和保险人协商，可以变更</w:t>
      </w:r>
      <w:r>
        <w:rPr>
          <w:rFonts w:ascii="宋体" w:hAnsi="宋体" w:hint="eastAsia"/>
          <w:szCs w:val="21"/>
        </w:rPr>
        <w:t>本保险合同</w:t>
      </w:r>
      <w:r w:rsidRPr="004437CC">
        <w:rPr>
          <w:rFonts w:ascii="宋体" w:hAnsi="宋体" w:hint="eastAsia"/>
          <w:szCs w:val="21"/>
        </w:rPr>
        <w:t>的有关内容。变更时应当由保险人在保险单或者其他保险凭证上予以批注或附贴批单，或由投保人和保险人订立变更的书面协议。</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二、投保人住所或通讯地址变更时，应及时以书面形式通知保险人。投保人未通知的，保险人按本保险合同所载的最后住所或通讯地址发送的有关通知，均视为已发送给投保人。</w:t>
      </w:r>
    </w:p>
    <w:p w:rsidR="004933C5" w:rsidRDefault="00686808" w:rsidP="00824A1A">
      <w:pPr>
        <w:snapToGrid w:val="0"/>
        <w:spacing w:afterLines="50"/>
        <w:ind w:firstLineChars="200" w:firstLine="422"/>
        <w:rPr>
          <w:rFonts w:ascii="宋体"/>
          <w:b/>
          <w:szCs w:val="21"/>
        </w:rPr>
      </w:pPr>
      <w:r w:rsidRPr="004437CC">
        <w:rPr>
          <w:rFonts w:ascii="宋体" w:hAnsi="宋体" w:hint="eastAsia"/>
          <w:b/>
          <w:szCs w:val="21"/>
        </w:rPr>
        <w:t>第</w:t>
      </w:r>
      <w:r>
        <w:rPr>
          <w:rFonts w:ascii="宋体" w:hAnsi="宋体" w:hint="eastAsia"/>
          <w:b/>
          <w:szCs w:val="21"/>
        </w:rPr>
        <w:t>六</w:t>
      </w:r>
      <w:r w:rsidR="00BF6D1E" w:rsidRPr="004437CC">
        <w:rPr>
          <w:rFonts w:ascii="宋体" w:hAnsi="宋体" w:hint="eastAsia"/>
          <w:b/>
          <w:szCs w:val="21"/>
        </w:rPr>
        <w:t>条</w:t>
      </w:r>
      <w:r w:rsidR="00BF6D1E" w:rsidRPr="004437CC">
        <w:rPr>
          <w:rFonts w:ascii="宋体" w:hAnsi="宋体"/>
          <w:b/>
          <w:szCs w:val="21"/>
        </w:rPr>
        <w:t xml:space="preserve"> </w:t>
      </w:r>
      <w:r w:rsidR="00365221">
        <w:rPr>
          <w:rFonts w:ascii="宋体" w:hAnsi="宋体" w:hint="eastAsia"/>
          <w:b/>
          <w:szCs w:val="21"/>
        </w:rPr>
        <w:t xml:space="preserve"> </w:t>
      </w:r>
      <w:r w:rsidR="00BF6D1E">
        <w:rPr>
          <w:rFonts w:ascii="宋体" w:hAnsi="宋体" w:hint="eastAsia"/>
          <w:b/>
          <w:szCs w:val="21"/>
        </w:rPr>
        <w:t>合同解除</w:t>
      </w:r>
      <w:r w:rsidR="00365221">
        <w:rPr>
          <w:rFonts w:ascii="宋体" w:hAnsi="宋体" w:hint="eastAsia"/>
          <w:b/>
          <w:szCs w:val="21"/>
        </w:rPr>
        <w:t>与终止</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在本保险合同成立后，投保人可以书面形式通知保险人解除合同，但保险人已根据本保险合同约定给付保险金的除外。</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投保人解除本保险合同时，应提供下列证明文件和资料：</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（一）保险合同解除申请书；</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（二）保险单原件；</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（三）保险费交付凭证；</w:t>
      </w:r>
    </w:p>
    <w:p w:rsidR="004933C5" w:rsidRDefault="00BF6D1E" w:rsidP="00824A1A">
      <w:pPr>
        <w:snapToGrid w:val="0"/>
        <w:spacing w:afterLines="50"/>
        <w:ind w:firstLineChars="200" w:firstLine="420"/>
        <w:rPr>
          <w:rFonts w:ascii="宋体"/>
          <w:szCs w:val="21"/>
        </w:rPr>
      </w:pPr>
      <w:r w:rsidRPr="004437CC">
        <w:rPr>
          <w:rFonts w:ascii="宋体" w:hAnsi="宋体" w:hint="eastAsia"/>
          <w:szCs w:val="21"/>
        </w:rPr>
        <w:t>（四）投保人身份证明或投保单位证明。</w:t>
      </w:r>
    </w:p>
    <w:p w:rsidR="004933C5" w:rsidRDefault="00BF6D1E" w:rsidP="00824A1A">
      <w:pPr>
        <w:snapToGrid w:val="0"/>
        <w:spacing w:afterLines="50"/>
        <w:ind w:firstLineChars="200" w:firstLine="420"/>
        <w:rPr>
          <w:rFonts w:ascii="宋体" w:hAnsi="宋体"/>
          <w:szCs w:val="21"/>
        </w:rPr>
      </w:pPr>
      <w:r w:rsidRPr="004437CC">
        <w:rPr>
          <w:rFonts w:ascii="宋体" w:hAnsi="宋体" w:hint="eastAsia"/>
          <w:szCs w:val="21"/>
        </w:rPr>
        <w:t>投保人要求解除本保险合同，自保险人接到保险合同解除申请书之时起，本保险合同的效力终止。保险人收到上述证明文件和资料之日起</w:t>
      </w:r>
      <w:r w:rsidRPr="004437CC">
        <w:rPr>
          <w:rFonts w:ascii="宋体" w:hAnsi="宋体"/>
          <w:szCs w:val="21"/>
        </w:rPr>
        <w:t>30</w:t>
      </w:r>
      <w:r w:rsidRPr="004437CC">
        <w:rPr>
          <w:rFonts w:ascii="宋体" w:hAnsi="宋体" w:hint="eastAsia"/>
          <w:szCs w:val="21"/>
        </w:rPr>
        <w:t>日内退还保险单的未满期净保险费。</w:t>
      </w:r>
    </w:p>
    <w:p w:rsidR="004933C5" w:rsidRDefault="00686808" w:rsidP="00824A1A">
      <w:pPr>
        <w:snapToGrid w:val="0"/>
        <w:spacing w:afterLines="50"/>
        <w:ind w:firstLineChars="200" w:firstLine="422"/>
        <w:rPr>
          <w:rFonts w:ascii="宋体"/>
          <w:b/>
          <w:szCs w:val="21"/>
        </w:rPr>
      </w:pPr>
      <w:r w:rsidRPr="004437CC">
        <w:rPr>
          <w:rFonts w:ascii="宋体" w:hAnsi="宋体" w:hint="eastAsia"/>
          <w:b/>
          <w:szCs w:val="21"/>
        </w:rPr>
        <w:t>第</w:t>
      </w:r>
      <w:r>
        <w:rPr>
          <w:rFonts w:ascii="宋体" w:hAnsi="宋体" w:hint="eastAsia"/>
          <w:b/>
          <w:szCs w:val="21"/>
        </w:rPr>
        <w:t>七</w:t>
      </w:r>
      <w:r w:rsidR="00BF6D1E" w:rsidRPr="004437CC">
        <w:rPr>
          <w:rFonts w:ascii="宋体" w:hAnsi="宋体" w:hint="eastAsia"/>
          <w:b/>
          <w:szCs w:val="21"/>
        </w:rPr>
        <w:t>条</w:t>
      </w:r>
      <w:r w:rsidR="00365221">
        <w:rPr>
          <w:rFonts w:ascii="宋体" w:hAnsi="宋体" w:hint="eastAsia"/>
          <w:b/>
          <w:szCs w:val="21"/>
        </w:rPr>
        <w:t xml:space="preserve"> </w:t>
      </w:r>
      <w:r w:rsidR="00BF6D1E" w:rsidRPr="004437CC">
        <w:rPr>
          <w:rFonts w:ascii="宋体" w:hAnsi="宋体"/>
          <w:b/>
          <w:szCs w:val="21"/>
        </w:rPr>
        <w:t xml:space="preserve"> </w:t>
      </w:r>
      <w:r w:rsidR="00BF6D1E" w:rsidRPr="004437CC">
        <w:rPr>
          <w:rFonts w:ascii="宋体" w:hAnsi="宋体" w:hint="eastAsia"/>
          <w:b/>
          <w:szCs w:val="21"/>
        </w:rPr>
        <w:t>争议处理</w:t>
      </w:r>
    </w:p>
    <w:p w:rsidR="004933C5" w:rsidRDefault="00BF6D1E" w:rsidP="00824A1A">
      <w:pPr>
        <w:snapToGrid w:val="0"/>
        <w:spacing w:afterLines="50"/>
        <w:ind w:firstLineChars="200" w:firstLine="420"/>
        <w:rPr>
          <w:rFonts w:ascii="宋体"/>
          <w:szCs w:val="21"/>
        </w:rPr>
      </w:pPr>
      <w:r>
        <w:rPr>
          <w:rFonts w:ascii="宋体" w:hAnsi="宋体" w:hint="eastAsia"/>
          <w:szCs w:val="21"/>
        </w:rPr>
        <w:t>一</w:t>
      </w:r>
      <w:r w:rsidRPr="004437CC">
        <w:rPr>
          <w:rFonts w:ascii="宋体" w:hAnsi="宋体" w:hint="eastAsia"/>
          <w:szCs w:val="21"/>
        </w:rPr>
        <w:t>、因履行本保险合同发生的争议，由当事人协商解决。协商不成的，提交保险单载明的仲裁机构仲裁；保险单未载明仲裁机构</w:t>
      </w:r>
      <w:r>
        <w:rPr>
          <w:rFonts w:ascii="宋体" w:hAnsi="宋体" w:hint="eastAsia"/>
          <w:szCs w:val="21"/>
        </w:rPr>
        <w:t>且</w:t>
      </w:r>
      <w:r w:rsidRPr="004437CC">
        <w:rPr>
          <w:rFonts w:ascii="宋体" w:hAnsi="宋体" w:hint="eastAsia"/>
          <w:szCs w:val="21"/>
        </w:rPr>
        <w:t>争议发生后未达成仲裁协议的，依法向中华人民共和国（不含港、澳、台地区，下同）法院起诉。</w:t>
      </w:r>
    </w:p>
    <w:p w:rsidR="005D00B0" w:rsidRDefault="00BF6D1E" w:rsidP="00824A1A">
      <w:pPr>
        <w:snapToGrid w:val="0"/>
        <w:spacing w:afterLines="50"/>
        <w:ind w:firstLineChars="200" w:firstLine="420"/>
        <w:rPr>
          <w:rFonts w:ascii="宋体"/>
          <w:szCs w:val="21"/>
        </w:rPr>
      </w:pPr>
      <w:r>
        <w:rPr>
          <w:rFonts w:ascii="宋体" w:hAnsi="宋体" w:hint="eastAsia"/>
          <w:szCs w:val="21"/>
        </w:rPr>
        <w:t>二</w:t>
      </w:r>
      <w:r w:rsidRPr="004437CC">
        <w:rPr>
          <w:rFonts w:ascii="宋体" w:hAnsi="宋体" w:hint="eastAsia"/>
          <w:szCs w:val="21"/>
        </w:rPr>
        <w:t>、与本保险合同有关的以及履行本保险合同产生的一切争议处理适用中华人民共和国法律</w:t>
      </w:r>
      <w:r w:rsidR="002D538A">
        <w:rPr>
          <w:rFonts w:ascii="宋体" w:hAnsi="宋体" w:hint="eastAsia"/>
          <w:szCs w:val="21"/>
        </w:rPr>
        <w:t>，</w:t>
      </w:r>
      <w:r w:rsidR="002D538A" w:rsidRPr="00641DB6">
        <w:rPr>
          <w:rFonts w:ascii="宋体" w:hAnsi="宋体" w:cs="宋体" w:hint="eastAsia"/>
          <w:kern w:val="0"/>
          <w:szCs w:val="21"/>
        </w:rPr>
        <w:t>并受中华人民共和国司法管辖</w:t>
      </w:r>
      <w:r w:rsidRPr="004437CC">
        <w:rPr>
          <w:rFonts w:ascii="宋体" w:hAnsi="宋体" w:hint="eastAsia"/>
          <w:szCs w:val="21"/>
        </w:rPr>
        <w:t>。</w:t>
      </w:r>
      <w:r w:rsidR="002D538A">
        <w:rPr>
          <w:rFonts w:ascii="宋体" w:hAnsi="宋体" w:cs="宋体" w:hint="eastAsia"/>
          <w:kern w:val="0"/>
          <w:szCs w:val="21"/>
        </w:rPr>
        <w:t>但</w:t>
      </w:r>
      <w:r w:rsidR="002D538A" w:rsidRPr="00641DB6">
        <w:rPr>
          <w:rFonts w:ascii="宋体" w:hAnsi="宋体" w:cs="宋体" w:hint="eastAsia"/>
          <w:kern w:val="0"/>
          <w:szCs w:val="21"/>
        </w:rPr>
        <w:t>救援机构对被保险人所进行的任何救援均取决并服从于救援行为发生地的法律法规，而且不超出救援行为发生地的法律、法规和有关国际条约的范围。</w:t>
      </w:r>
    </w:p>
    <w:p w:rsidR="005D00B0" w:rsidRDefault="00BF6D1E" w:rsidP="00824A1A">
      <w:pPr>
        <w:snapToGrid w:val="0"/>
        <w:spacing w:afterLines="50"/>
        <w:ind w:firstLineChars="200" w:firstLine="420"/>
        <w:rPr>
          <w:rFonts w:ascii="宋体"/>
          <w:szCs w:val="21"/>
        </w:rPr>
      </w:pPr>
      <w:r>
        <w:rPr>
          <w:rFonts w:ascii="宋体" w:hAnsi="宋体" w:hint="eastAsia"/>
          <w:szCs w:val="21"/>
        </w:rPr>
        <w:t>三</w:t>
      </w:r>
      <w:r w:rsidRPr="004437CC">
        <w:rPr>
          <w:rFonts w:ascii="宋体" w:hAnsi="宋体" w:hint="eastAsia"/>
          <w:szCs w:val="21"/>
        </w:rPr>
        <w:t>、保险金申请人向保险人请求给付保险金的诉讼时效期间为二年，自其知道或者应当知道保险事故发生之日起计算。</w:t>
      </w:r>
    </w:p>
    <w:p w:rsidR="005D00B0" w:rsidRDefault="00BF6D1E" w:rsidP="00824A1A">
      <w:pPr>
        <w:spacing w:afterLines="50"/>
        <w:jc w:val="center"/>
        <w:rPr>
          <w:rFonts w:ascii="宋体" w:hAnsi="宋体"/>
          <w:b/>
          <w:szCs w:val="21"/>
        </w:rPr>
      </w:pPr>
      <w:r w:rsidRPr="004437CC">
        <w:rPr>
          <w:rFonts w:ascii="宋体" w:hAnsi="宋体" w:hint="eastAsia"/>
          <w:b/>
          <w:szCs w:val="21"/>
        </w:rPr>
        <w:t>第二部分　保险责任和责任免除</w:t>
      </w:r>
    </w:p>
    <w:p w:rsidR="005D00B0" w:rsidRDefault="00686808" w:rsidP="00824A1A">
      <w:pPr>
        <w:snapToGrid w:val="0"/>
        <w:spacing w:afterLines="50"/>
        <w:ind w:firstLineChars="200" w:firstLine="422"/>
        <w:rPr>
          <w:rFonts w:ascii="宋体"/>
          <w:b/>
          <w:szCs w:val="21"/>
        </w:rPr>
      </w:pPr>
      <w:r w:rsidRPr="004437CC">
        <w:rPr>
          <w:rFonts w:ascii="宋体" w:hAnsi="宋体" w:hint="eastAsia"/>
          <w:b/>
          <w:szCs w:val="21"/>
        </w:rPr>
        <w:lastRenderedPageBreak/>
        <w:t>第</w:t>
      </w:r>
      <w:r>
        <w:rPr>
          <w:rFonts w:ascii="宋体" w:hAnsi="宋体" w:hint="eastAsia"/>
          <w:b/>
          <w:szCs w:val="21"/>
        </w:rPr>
        <w:t>八</w:t>
      </w:r>
      <w:r w:rsidR="00BF6D1E" w:rsidRPr="004437CC">
        <w:rPr>
          <w:rFonts w:ascii="宋体" w:hAnsi="宋体" w:hint="eastAsia"/>
          <w:b/>
          <w:szCs w:val="21"/>
        </w:rPr>
        <w:t>条</w:t>
      </w:r>
      <w:r w:rsidR="00BF6D1E" w:rsidRPr="004437CC">
        <w:rPr>
          <w:rFonts w:ascii="宋体" w:hAnsi="宋体"/>
          <w:b/>
          <w:szCs w:val="21"/>
        </w:rPr>
        <w:t xml:space="preserve">  </w:t>
      </w:r>
      <w:r w:rsidR="00BF6D1E" w:rsidRPr="004437CC">
        <w:rPr>
          <w:rFonts w:ascii="宋体" w:hAnsi="宋体" w:hint="eastAsia"/>
          <w:b/>
          <w:szCs w:val="21"/>
        </w:rPr>
        <w:t>保险责任</w:t>
      </w:r>
    </w:p>
    <w:p w:rsidR="005D00B0" w:rsidRDefault="001F11B2" w:rsidP="00824A1A">
      <w:pPr>
        <w:widowControl/>
        <w:spacing w:afterLines="50"/>
        <w:ind w:firstLineChars="200" w:firstLine="420"/>
        <w:jc w:val="left"/>
        <w:rPr>
          <w:rFonts w:ascii="宋体" w:hAnsi="宋体" w:cs="宋体"/>
          <w:kern w:val="0"/>
          <w:szCs w:val="21"/>
        </w:rPr>
      </w:pPr>
      <w:r w:rsidRPr="00E10F2A">
        <w:rPr>
          <w:rFonts w:ascii="宋体" w:hAnsi="宋体" w:cs="宋体" w:hint="eastAsia"/>
          <w:kern w:val="0"/>
          <w:szCs w:val="21"/>
        </w:rPr>
        <w:t>本保险合同</w:t>
      </w:r>
      <w:r>
        <w:rPr>
          <w:rFonts w:ascii="宋体" w:hAnsi="宋体" w:cs="宋体" w:hint="eastAsia"/>
          <w:kern w:val="0"/>
          <w:szCs w:val="21"/>
        </w:rPr>
        <w:t>的</w:t>
      </w:r>
      <w:r w:rsidRPr="00E10F2A">
        <w:rPr>
          <w:rFonts w:ascii="宋体" w:hAnsi="宋体" w:cs="宋体" w:hint="eastAsia"/>
          <w:kern w:val="0"/>
          <w:szCs w:val="21"/>
        </w:rPr>
        <w:t>承保范围在投保时由</w:t>
      </w:r>
      <w:r>
        <w:rPr>
          <w:rFonts w:ascii="宋体" w:hAnsi="宋体" w:cs="宋体" w:hint="eastAsia"/>
          <w:kern w:val="0"/>
          <w:szCs w:val="21"/>
        </w:rPr>
        <w:t>投保人和保险人</w:t>
      </w:r>
      <w:r w:rsidRPr="00E10F2A">
        <w:rPr>
          <w:rFonts w:ascii="宋体" w:hAnsi="宋体" w:cs="宋体" w:hint="eastAsia"/>
          <w:kern w:val="0"/>
          <w:szCs w:val="21"/>
        </w:rPr>
        <w:t>约定，第一项</w:t>
      </w:r>
      <w:r w:rsidR="007F199A">
        <w:rPr>
          <w:rFonts w:ascii="宋体" w:hAnsi="宋体" w:cs="宋体" w:hint="eastAsia"/>
          <w:kern w:val="0"/>
          <w:szCs w:val="21"/>
        </w:rPr>
        <w:t>、</w:t>
      </w:r>
      <w:r w:rsidR="007F199A" w:rsidRPr="00E10F2A">
        <w:rPr>
          <w:rFonts w:ascii="宋体" w:hAnsi="宋体" w:cs="宋体" w:hint="eastAsia"/>
          <w:kern w:val="0"/>
          <w:szCs w:val="21"/>
        </w:rPr>
        <w:t>第二项、第三项</w:t>
      </w:r>
      <w:r w:rsidRPr="00E10F2A">
        <w:rPr>
          <w:rFonts w:ascii="宋体" w:hAnsi="宋体" w:cs="宋体" w:hint="eastAsia"/>
          <w:kern w:val="0"/>
          <w:szCs w:val="21"/>
        </w:rPr>
        <w:t>为基本保障，第四项为可选保障</w:t>
      </w:r>
      <w:r w:rsidR="00FB1BA2">
        <w:rPr>
          <w:rFonts w:ascii="宋体" w:hAnsi="宋体" w:cs="宋体" w:hint="eastAsia"/>
          <w:kern w:val="0"/>
          <w:szCs w:val="21"/>
        </w:rPr>
        <w:t>。</w:t>
      </w:r>
    </w:p>
    <w:p w:rsidR="00BE2F7F" w:rsidRDefault="00BE2F7F" w:rsidP="00824A1A">
      <w:pPr>
        <w:widowControl/>
        <w:spacing w:afterLines="50"/>
        <w:ind w:firstLineChars="200" w:firstLine="420"/>
        <w:jc w:val="left"/>
        <w:rPr>
          <w:rFonts w:ascii="宋体" w:hAnsi="宋体" w:cs="宋体"/>
          <w:kern w:val="0"/>
          <w:szCs w:val="21"/>
        </w:rPr>
      </w:pPr>
      <w:r w:rsidRPr="0024460E">
        <w:rPr>
          <w:rFonts w:ascii="宋体" w:hAnsi="宋体" w:hint="eastAsia"/>
          <w:szCs w:val="21"/>
        </w:rPr>
        <w:t>保险责任以保险单中载明的投保人所选的保障为准，</w:t>
      </w:r>
      <w:r w:rsidRPr="006A635F">
        <w:rPr>
          <w:rFonts w:ascii="宋体" w:hAnsi="宋体" w:hint="eastAsia"/>
          <w:b/>
          <w:szCs w:val="21"/>
        </w:rPr>
        <w:t>下列任何保障如未在保险单中载明，保险人均不承担保险责任。</w:t>
      </w:r>
    </w:p>
    <w:p w:rsidR="005D00B0" w:rsidRDefault="001F11B2" w:rsidP="00824A1A">
      <w:pPr>
        <w:widowControl/>
        <w:spacing w:afterLines="50"/>
        <w:ind w:firstLineChars="200" w:firstLine="420"/>
        <w:jc w:val="left"/>
        <w:rPr>
          <w:rFonts w:ascii="宋体" w:hAnsi="宋体" w:cs="宋体"/>
          <w:kern w:val="0"/>
          <w:szCs w:val="21"/>
        </w:rPr>
      </w:pPr>
      <w:r>
        <w:rPr>
          <w:rFonts w:ascii="宋体" w:hAnsi="宋体" w:cs="宋体" w:hint="eastAsia"/>
          <w:kern w:val="0"/>
          <w:szCs w:val="21"/>
        </w:rPr>
        <w:t>一、</w:t>
      </w:r>
      <w:r w:rsidR="007F199A" w:rsidRPr="00E10F2A">
        <w:rPr>
          <w:rFonts w:ascii="宋体" w:hAnsi="宋体" w:cs="宋体" w:hint="eastAsia"/>
          <w:kern w:val="0"/>
          <w:szCs w:val="21"/>
        </w:rPr>
        <w:t>境</w:t>
      </w:r>
      <w:r w:rsidR="007F199A">
        <w:rPr>
          <w:rFonts w:ascii="宋体" w:hAnsi="宋体" w:cs="宋体" w:hint="eastAsia"/>
          <w:kern w:val="0"/>
          <w:szCs w:val="21"/>
        </w:rPr>
        <w:t>外</w:t>
      </w:r>
      <w:r w:rsidRPr="00E10F2A">
        <w:rPr>
          <w:rFonts w:ascii="宋体" w:hAnsi="宋体" w:cs="宋体" w:hint="eastAsia"/>
          <w:kern w:val="0"/>
          <w:szCs w:val="21"/>
        </w:rPr>
        <w:t>意外伤害保险责任</w:t>
      </w:r>
    </w:p>
    <w:p w:rsidR="005D00B0" w:rsidRDefault="001F11B2" w:rsidP="00824A1A">
      <w:pPr>
        <w:snapToGrid w:val="0"/>
        <w:spacing w:afterLines="50"/>
        <w:ind w:firstLineChars="200" w:firstLine="420"/>
        <w:rPr>
          <w:rFonts w:ascii="宋体" w:hAnsi="宋体" w:cs="宋体"/>
          <w:kern w:val="0"/>
          <w:szCs w:val="21"/>
        </w:rPr>
      </w:pPr>
      <w:r w:rsidRPr="00E10F2A">
        <w:rPr>
          <w:rFonts w:ascii="宋体" w:hAnsi="宋体" w:cs="宋体" w:hint="eastAsia"/>
          <w:kern w:val="0"/>
          <w:szCs w:val="21"/>
        </w:rPr>
        <w:t>在本保险合同</w:t>
      </w:r>
      <w:r>
        <w:rPr>
          <w:rFonts w:ascii="宋体" w:hAnsi="宋体" w:cs="宋体" w:hint="eastAsia"/>
          <w:kern w:val="0"/>
          <w:szCs w:val="21"/>
        </w:rPr>
        <w:t>的</w:t>
      </w:r>
      <w:r w:rsidRPr="00E10F2A">
        <w:rPr>
          <w:rFonts w:ascii="宋体" w:hAnsi="宋体" w:cs="宋体" w:hint="eastAsia"/>
          <w:kern w:val="0"/>
          <w:szCs w:val="21"/>
        </w:rPr>
        <w:t>保险期间内，被保险人在</w:t>
      </w:r>
      <w:r w:rsidR="00FA09E3">
        <w:rPr>
          <w:rFonts w:ascii="宋体" w:hAnsi="宋体" w:cs="宋体" w:hint="eastAsia"/>
          <w:kern w:val="0"/>
          <w:szCs w:val="21"/>
        </w:rPr>
        <w:t>保险单列明的</w:t>
      </w:r>
      <w:r w:rsidR="00F951F7">
        <w:rPr>
          <w:rFonts w:ascii="宋体" w:hAnsi="宋体" w:cs="宋体" w:hint="eastAsia"/>
          <w:kern w:val="0"/>
          <w:szCs w:val="21"/>
        </w:rPr>
        <w:t>中华人民共和国境外</w:t>
      </w:r>
      <w:r w:rsidR="00CB6A8B">
        <w:rPr>
          <w:rFonts w:ascii="宋体" w:hAnsi="宋体" w:hint="eastAsia"/>
          <w:szCs w:val="21"/>
        </w:rPr>
        <w:t>（含</w:t>
      </w:r>
      <w:r w:rsidR="00CB6A8B" w:rsidRPr="00A52BB0">
        <w:rPr>
          <w:rFonts w:ascii="宋体" w:hAnsi="宋体" w:hint="eastAsia"/>
          <w:szCs w:val="21"/>
        </w:rPr>
        <w:t>港、澳、台地区</w:t>
      </w:r>
      <w:r w:rsidR="00CB6A8B" w:rsidRPr="00923284">
        <w:rPr>
          <w:rFonts w:ascii="宋体" w:hAnsi="宋体" w:hint="eastAsia"/>
          <w:szCs w:val="21"/>
        </w:rPr>
        <w:t>，下同</w:t>
      </w:r>
      <w:r w:rsidR="00CB6A8B">
        <w:rPr>
          <w:rFonts w:ascii="宋体" w:hAnsi="宋体" w:hint="eastAsia"/>
          <w:szCs w:val="21"/>
        </w:rPr>
        <w:t>）</w:t>
      </w:r>
      <w:r w:rsidR="00F951F7">
        <w:rPr>
          <w:rFonts w:ascii="宋体" w:hAnsi="宋体" w:cs="宋体" w:hint="eastAsia"/>
          <w:kern w:val="0"/>
          <w:szCs w:val="21"/>
        </w:rPr>
        <w:t>（以下简称“境外”）</w:t>
      </w:r>
      <w:r w:rsidR="00FA09E3">
        <w:rPr>
          <w:rFonts w:ascii="宋体" w:hAnsi="宋体" w:cs="宋体" w:hint="eastAsia"/>
          <w:kern w:val="0"/>
          <w:szCs w:val="21"/>
        </w:rPr>
        <w:t>区域</w:t>
      </w:r>
      <w:r w:rsidRPr="00E10F2A">
        <w:rPr>
          <w:rFonts w:ascii="宋体" w:hAnsi="宋体" w:cs="宋体" w:hint="eastAsia"/>
          <w:kern w:val="0"/>
          <w:szCs w:val="21"/>
        </w:rPr>
        <w:t>旅行期间遭受意外伤害，保险人按</w:t>
      </w:r>
      <w:r>
        <w:rPr>
          <w:rFonts w:ascii="宋体" w:hAnsi="宋体" w:cs="宋体" w:hint="eastAsia"/>
          <w:kern w:val="0"/>
          <w:szCs w:val="21"/>
        </w:rPr>
        <w:t>下列</w:t>
      </w:r>
      <w:r w:rsidRPr="00E10F2A">
        <w:rPr>
          <w:rFonts w:ascii="宋体" w:hAnsi="宋体" w:cs="宋体" w:hint="eastAsia"/>
          <w:kern w:val="0"/>
          <w:szCs w:val="21"/>
        </w:rPr>
        <w:t>约定给付保险金</w:t>
      </w:r>
      <w:r>
        <w:rPr>
          <w:rFonts w:ascii="宋体" w:hAnsi="宋体" w:cs="宋体" w:hint="eastAsia"/>
          <w:kern w:val="0"/>
          <w:szCs w:val="21"/>
        </w:rPr>
        <w:t>。</w:t>
      </w:r>
    </w:p>
    <w:p w:rsidR="005D00B0" w:rsidRDefault="00BF6D1E" w:rsidP="00824A1A">
      <w:pPr>
        <w:snapToGrid w:val="0"/>
        <w:spacing w:afterLines="50"/>
        <w:ind w:firstLineChars="200" w:firstLine="420"/>
        <w:rPr>
          <w:rFonts w:ascii="宋体"/>
          <w:szCs w:val="21"/>
        </w:rPr>
      </w:pPr>
      <w:r>
        <w:rPr>
          <w:rFonts w:ascii="宋体" w:hAnsi="宋体" w:hint="eastAsia"/>
          <w:szCs w:val="21"/>
        </w:rPr>
        <w:t>本保险合同所称</w:t>
      </w:r>
      <w:r w:rsidRPr="00841DF5">
        <w:rPr>
          <w:rFonts w:ascii="宋体" w:hAnsi="宋体" w:hint="eastAsia"/>
          <w:szCs w:val="21"/>
        </w:rPr>
        <w:t>意外伤害</w:t>
      </w:r>
      <w:r>
        <w:rPr>
          <w:rFonts w:ascii="宋体" w:hAnsi="宋体" w:hint="eastAsia"/>
          <w:szCs w:val="21"/>
        </w:rPr>
        <w:t>，</w:t>
      </w:r>
      <w:r w:rsidRPr="00841DF5">
        <w:rPr>
          <w:rFonts w:ascii="宋体" w:hAnsi="宋体" w:hint="eastAsia"/>
          <w:szCs w:val="21"/>
        </w:rPr>
        <w:t>指以外来的、突发的、非本意的和非疾病的客观事件为直接且单独的原因致使身体受到的伤害。</w:t>
      </w:r>
    </w:p>
    <w:p w:rsidR="005D00B0" w:rsidRDefault="00DF0CF5" w:rsidP="00824A1A">
      <w:pPr>
        <w:snapToGrid w:val="0"/>
        <w:spacing w:afterLines="50"/>
        <w:ind w:firstLineChars="200" w:firstLine="420"/>
        <w:rPr>
          <w:rFonts w:ascii="宋体"/>
          <w:szCs w:val="21"/>
        </w:rPr>
      </w:pPr>
      <w:r>
        <w:rPr>
          <w:rFonts w:ascii="宋体" w:hAnsi="宋体" w:hint="eastAsia"/>
          <w:szCs w:val="21"/>
        </w:rPr>
        <w:t>（</w:t>
      </w:r>
      <w:r w:rsidR="00BF6D1E" w:rsidRPr="004437CC">
        <w:rPr>
          <w:rFonts w:ascii="宋体" w:hAnsi="宋体" w:hint="eastAsia"/>
          <w:szCs w:val="21"/>
        </w:rPr>
        <w:t>一</w:t>
      </w:r>
      <w:r>
        <w:rPr>
          <w:rFonts w:ascii="宋体" w:hAnsi="宋体" w:hint="eastAsia"/>
          <w:szCs w:val="21"/>
        </w:rPr>
        <w:t>）</w:t>
      </w:r>
      <w:r w:rsidR="00BF6D1E">
        <w:rPr>
          <w:rFonts w:ascii="宋体" w:hAnsi="宋体" w:hint="eastAsia"/>
          <w:szCs w:val="21"/>
        </w:rPr>
        <w:t>身故保险责任</w:t>
      </w:r>
    </w:p>
    <w:p w:rsidR="005D00B0" w:rsidRDefault="00BF6D1E" w:rsidP="00824A1A">
      <w:pPr>
        <w:snapToGrid w:val="0"/>
        <w:spacing w:afterLines="50"/>
        <w:ind w:firstLineChars="200" w:firstLine="420"/>
        <w:rPr>
          <w:rFonts w:ascii="宋体"/>
          <w:szCs w:val="21"/>
        </w:rPr>
      </w:pPr>
      <w:r w:rsidRPr="004437CC">
        <w:rPr>
          <w:rFonts w:ascii="宋体" w:hAnsi="宋体" w:hint="eastAsia"/>
          <w:szCs w:val="21"/>
        </w:rPr>
        <w:t>被保险人自意外伤害发生之日起</w:t>
      </w:r>
      <w:r w:rsidRPr="004437CC">
        <w:rPr>
          <w:rFonts w:ascii="宋体" w:hAnsi="宋体"/>
          <w:szCs w:val="21"/>
        </w:rPr>
        <w:t>180</w:t>
      </w:r>
      <w:r w:rsidRPr="004437CC">
        <w:rPr>
          <w:rFonts w:ascii="宋体" w:hAnsi="宋体" w:hint="eastAsia"/>
          <w:szCs w:val="21"/>
        </w:rPr>
        <w:t>日内以该次意外伤害为直接原因身故的，保险人按保险单所载该被保险人意外伤害保险金额给付身故保险金。</w:t>
      </w:r>
    </w:p>
    <w:p w:rsidR="005D00B0" w:rsidRDefault="004F14E0" w:rsidP="00824A1A">
      <w:pPr>
        <w:snapToGrid w:val="0"/>
        <w:spacing w:afterLines="50"/>
        <w:ind w:firstLineChars="200" w:firstLine="420"/>
        <w:rPr>
          <w:rFonts w:ascii="宋体"/>
          <w:szCs w:val="21"/>
        </w:rPr>
      </w:pPr>
      <w:r w:rsidRPr="00874A4F">
        <w:rPr>
          <w:rFonts w:ascii="宋体" w:hAnsi="宋体" w:hint="eastAsia"/>
          <w:szCs w:val="21"/>
        </w:rPr>
        <w:t>被保险人因遭受意外伤害事故且自该事故发生日起下落不明，后经中华人民共和国法院宣告死亡的，保险人按保险金额给付身故保险金。但若被保险人被宣告死亡后生还的，保险金申请人应于知道或应当知道被保险人生还后</w:t>
      </w:r>
      <w:r w:rsidRPr="00874A4F">
        <w:rPr>
          <w:rFonts w:ascii="宋体" w:hAnsi="宋体"/>
          <w:szCs w:val="21"/>
        </w:rPr>
        <w:t>30</w:t>
      </w:r>
      <w:r w:rsidRPr="00874A4F">
        <w:rPr>
          <w:rFonts w:ascii="宋体" w:hAnsi="宋体" w:hint="eastAsia"/>
          <w:szCs w:val="21"/>
        </w:rPr>
        <w:t>日内退还保险人给付的身故保险金。</w:t>
      </w:r>
    </w:p>
    <w:p w:rsidR="005D00B0" w:rsidRDefault="00BF6D1E" w:rsidP="00824A1A">
      <w:pPr>
        <w:snapToGrid w:val="0"/>
        <w:spacing w:afterLines="50"/>
        <w:ind w:firstLineChars="200" w:firstLine="420"/>
        <w:rPr>
          <w:rFonts w:ascii="宋体"/>
          <w:szCs w:val="21"/>
        </w:rPr>
      </w:pPr>
      <w:r w:rsidRPr="004437CC">
        <w:rPr>
          <w:rFonts w:ascii="宋体" w:hAnsi="宋体" w:hint="eastAsia"/>
          <w:szCs w:val="21"/>
        </w:rPr>
        <w:t>被保险人身故</w:t>
      </w:r>
      <w:r>
        <w:rPr>
          <w:rFonts w:ascii="宋体" w:hAnsi="宋体" w:hint="eastAsia"/>
          <w:szCs w:val="21"/>
        </w:rPr>
        <w:t>或被宣告死亡前</w:t>
      </w:r>
      <w:r w:rsidRPr="004437CC">
        <w:rPr>
          <w:rFonts w:ascii="宋体" w:hAnsi="宋体" w:hint="eastAsia"/>
          <w:szCs w:val="21"/>
        </w:rPr>
        <w:t>保险人已给付本条款约定的残疾保险金的，身故保险金应扣除已给付的保险金。</w:t>
      </w:r>
    </w:p>
    <w:p w:rsidR="005D00B0" w:rsidRDefault="00DF0CF5" w:rsidP="00824A1A">
      <w:pPr>
        <w:snapToGrid w:val="0"/>
        <w:spacing w:afterLines="50"/>
        <w:ind w:firstLineChars="200" w:firstLine="420"/>
        <w:rPr>
          <w:rFonts w:ascii="宋体"/>
          <w:szCs w:val="21"/>
        </w:rPr>
      </w:pPr>
      <w:r>
        <w:rPr>
          <w:rFonts w:ascii="宋体" w:hAnsi="宋体" w:hint="eastAsia"/>
          <w:szCs w:val="21"/>
        </w:rPr>
        <w:t>（</w:t>
      </w:r>
      <w:r w:rsidR="00BF6D1E" w:rsidRPr="004437CC">
        <w:rPr>
          <w:rFonts w:ascii="宋体" w:hAnsi="宋体" w:hint="eastAsia"/>
          <w:szCs w:val="21"/>
        </w:rPr>
        <w:t>二</w:t>
      </w:r>
      <w:r>
        <w:rPr>
          <w:rFonts w:ascii="宋体" w:hAnsi="宋体" w:hint="eastAsia"/>
          <w:szCs w:val="21"/>
        </w:rPr>
        <w:t>）</w:t>
      </w:r>
      <w:r w:rsidR="00BF6D1E">
        <w:rPr>
          <w:rFonts w:ascii="宋体" w:hAnsi="宋体" w:hint="eastAsia"/>
          <w:szCs w:val="21"/>
        </w:rPr>
        <w:t>残疾保险责任</w:t>
      </w:r>
    </w:p>
    <w:p w:rsidR="005D00B0" w:rsidRPr="00E6108C" w:rsidRDefault="00BF6D1E" w:rsidP="00824A1A">
      <w:pPr>
        <w:snapToGrid w:val="0"/>
        <w:spacing w:afterLines="50"/>
        <w:ind w:firstLineChars="200" w:firstLine="420"/>
        <w:rPr>
          <w:rFonts w:ascii="宋体"/>
          <w:b/>
          <w:szCs w:val="21"/>
        </w:rPr>
      </w:pPr>
      <w:r w:rsidRPr="004437CC">
        <w:rPr>
          <w:rFonts w:ascii="宋体" w:hAnsi="宋体" w:hint="eastAsia"/>
          <w:szCs w:val="21"/>
        </w:rPr>
        <w:t>被保险人自意外伤害发生之日起</w:t>
      </w:r>
      <w:r w:rsidRPr="004437CC">
        <w:rPr>
          <w:rFonts w:ascii="宋体" w:hAnsi="宋体"/>
          <w:szCs w:val="21"/>
        </w:rPr>
        <w:t>180</w:t>
      </w:r>
      <w:r w:rsidRPr="004437CC">
        <w:rPr>
          <w:rFonts w:ascii="宋体" w:hAnsi="宋体" w:hint="eastAsia"/>
          <w:szCs w:val="21"/>
        </w:rPr>
        <w:t>日内以该次意外伤害为直接原因致</w:t>
      </w:r>
      <w:r>
        <w:rPr>
          <w:rFonts w:ascii="宋体" w:hAnsi="宋体" w:hint="eastAsia"/>
          <w:szCs w:val="21"/>
        </w:rPr>
        <w:t>本保险合同</w:t>
      </w:r>
      <w:r w:rsidRPr="004437CC">
        <w:rPr>
          <w:rFonts w:ascii="宋体" w:hAnsi="宋体" w:hint="eastAsia"/>
          <w:szCs w:val="21"/>
        </w:rPr>
        <w:t>所附《人身保险伤残</w:t>
      </w:r>
      <w:r w:rsidR="005B1491">
        <w:rPr>
          <w:rFonts w:ascii="宋体" w:hAnsi="宋体" w:hint="eastAsia"/>
          <w:szCs w:val="21"/>
        </w:rPr>
        <w:t>评定</w:t>
      </w:r>
      <w:r w:rsidRPr="004437CC">
        <w:rPr>
          <w:rFonts w:ascii="宋体" w:hAnsi="宋体" w:hint="eastAsia"/>
          <w:szCs w:val="21"/>
        </w:rPr>
        <w:t>标准》（中保协发〔</w:t>
      </w:r>
      <w:r w:rsidRPr="004437CC">
        <w:rPr>
          <w:rFonts w:ascii="宋体" w:hAnsi="宋体"/>
          <w:szCs w:val="21"/>
        </w:rPr>
        <w:t>2013</w:t>
      </w:r>
      <w:r w:rsidRPr="004437CC">
        <w:rPr>
          <w:rFonts w:ascii="宋体" w:hAnsi="宋体" w:hint="eastAsia"/>
          <w:szCs w:val="21"/>
        </w:rPr>
        <w:t>〕</w:t>
      </w:r>
      <w:r w:rsidRPr="004437CC">
        <w:rPr>
          <w:rFonts w:ascii="宋体" w:hAnsi="宋体"/>
          <w:szCs w:val="21"/>
        </w:rPr>
        <w:t>88</w:t>
      </w:r>
      <w:r w:rsidRPr="004437CC">
        <w:rPr>
          <w:rFonts w:ascii="宋体" w:hAnsi="宋体" w:hint="eastAsia"/>
          <w:szCs w:val="21"/>
        </w:rPr>
        <w:t>号）所列残疾之一的，保险人按</w:t>
      </w:r>
      <w:r>
        <w:rPr>
          <w:rFonts w:ascii="宋体" w:hAnsi="宋体" w:hint="eastAsia"/>
          <w:szCs w:val="21"/>
        </w:rPr>
        <w:t>本保险合同</w:t>
      </w:r>
      <w:r w:rsidRPr="004437CC">
        <w:rPr>
          <w:rFonts w:ascii="宋体" w:hAnsi="宋体" w:hint="eastAsia"/>
          <w:szCs w:val="21"/>
        </w:rPr>
        <w:t>所载的该被保险人意外伤害保险金额及该项残疾所对应的给付比例给付残疾保险金。如自意外伤害发生之日起第</w:t>
      </w:r>
      <w:r w:rsidRPr="004437CC">
        <w:rPr>
          <w:rFonts w:ascii="宋体" w:hAnsi="宋体"/>
          <w:szCs w:val="21"/>
        </w:rPr>
        <w:t>180</w:t>
      </w:r>
      <w:r w:rsidRPr="004437CC">
        <w:rPr>
          <w:rFonts w:ascii="宋体" w:hAnsi="宋体" w:hint="eastAsia"/>
          <w:szCs w:val="21"/>
        </w:rPr>
        <w:t>日时治疗仍未结束，按第</w:t>
      </w:r>
      <w:r w:rsidRPr="004437CC">
        <w:rPr>
          <w:rFonts w:ascii="宋体" w:hAnsi="宋体"/>
          <w:szCs w:val="21"/>
        </w:rPr>
        <w:t>180</w:t>
      </w:r>
      <w:r w:rsidRPr="004437CC">
        <w:rPr>
          <w:rFonts w:ascii="宋体" w:hAnsi="宋体" w:hint="eastAsia"/>
          <w:szCs w:val="21"/>
        </w:rPr>
        <w:t>日的身体情况进行鉴定，并据此给付残疾保险金。</w:t>
      </w:r>
      <w:r w:rsidRPr="00E6108C">
        <w:rPr>
          <w:rFonts w:ascii="宋体" w:hAnsi="宋体" w:hint="eastAsia"/>
          <w:b/>
          <w:szCs w:val="21"/>
        </w:rPr>
        <w:t>如被保险人的残疾程度不在所附《人身保险伤残</w:t>
      </w:r>
      <w:r w:rsidR="005B1491" w:rsidRPr="00E6108C">
        <w:rPr>
          <w:rFonts w:ascii="宋体" w:hAnsi="宋体" w:hint="eastAsia"/>
          <w:b/>
          <w:szCs w:val="21"/>
        </w:rPr>
        <w:t>评定</w:t>
      </w:r>
      <w:r w:rsidRPr="00E6108C">
        <w:rPr>
          <w:rFonts w:ascii="宋体" w:hAnsi="宋体" w:hint="eastAsia"/>
          <w:b/>
          <w:szCs w:val="21"/>
        </w:rPr>
        <w:t>标准》之列，保险人不承担给付残疾保险金责任。</w:t>
      </w:r>
    </w:p>
    <w:p w:rsidR="005D00B0" w:rsidRDefault="00BF6D1E" w:rsidP="00824A1A">
      <w:pPr>
        <w:snapToGrid w:val="0"/>
        <w:spacing w:afterLines="50"/>
        <w:ind w:firstLineChars="200" w:firstLine="420"/>
        <w:rPr>
          <w:rFonts w:ascii="宋体"/>
          <w:szCs w:val="21"/>
        </w:rPr>
      </w:pPr>
      <w:r w:rsidRPr="004437CC">
        <w:rPr>
          <w:rFonts w:ascii="宋体" w:hAnsi="宋体" w:hint="eastAsia"/>
          <w:szCs w:val="21"/>
        </w:rPr>
        <w:t>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w:t>
      </w:r>
      <w:r w:rsidR="005B1491">
        <w:rPr>
          <w:rFonts w:ascii="宋体" w:hAnsi="宋体" w:hint="eastAsia"/>
          <w:szCs w:val="21"/>
        </w:rPr>
        <w:t>该</w:t>
      </w:r>
      <w:r w:rsidRPr="004437CC">
        <w:rPr>
          <w:rFonts w:ascii="宋体" w:hAnsi="宋体" w:hint="eastAsia"/>
          <w:szCs w:val="21"/>
        </w:rPr>
        <w:t>标准条文两条以上或者同一条文两次以上进行评定。</w:t>
      </w:r>
    </w:p>
    <w:p w:rsidR="00044D7B" w:rsidRPr="00A16DED" w:rsidRDefault="00044D7B" w:rsidP="00824A1A">
      <w:pPr>
        <w:snapToGrid w:val="0"/>
        <w:spacing w:afterLines="50"/>
        <w:ind w:firstLineChars="200" w:firstLine="420"/>
        <w:rPr>
          <w:rFonts w:ascii="宋体" w:cs="宋体"/>
          <w:color w:val="000000"/>
          <w:kern w:val="0"/>
          <w:szCs w:val="21"/>
        </w:rPr>
      </w:pPr>
      <w:r w:rsidRPr="00A16DED">
        <w:rPr>
          <w:rFonts w:ascii="宋体" w:cs="宋体" w:hint="eastAsia"/>
          <w:color w:val="000000"/>
          <w:kern w:val="0"/>
          <w:szCs w:val="21"/>
        </w:rPr>
        <w:t>对于不同保险事故造成的伤残，本次保险事故导致的伤残合并前次伤残可领较严重等级伤残保险金者，按较严重等级标准给付，但前次已给付的伤残保险金（投保前已患或因责任免除事项所致附件所列的伤残视为已给付伤残保险金）应予以扣除。</w:t>
      </w:r>
    </w:p>
    <w:p w:rsidR="005D00B0" w:rsidRDefault="00DF0CF5" w:rsidP="00824A1A">
      <w:pPr>
        <w:autoSpaceDE w:val="0"/>
        <w:autoSpaceDN w:val="0"/>
        <w:snapToGrid w:val="0"/>
        <w:spacing w:afterLines="50"/>
        <w:ind w:firstLineChars="200" w:firstLine="420"/>
        <w:textAlignment w:val="bottom"/>
        <w:rPr>
          <w:rFonts w:ascii="宋体" w:hAnsi="宋体"/>
          <w:szCs w:val="21"/>
        </w:rPr>
      </w:pPr>
      <w:r>
        <w:rPr>
          <w:rFonts w:ascii="宋体" w:hAnsi="宋体" w:hint="eastAsia"/>
          <w:szCs w:val="21"/>
        </w:rPr>
        <w:t>（</w:t>
      </w:r>
      <w:r w:rsidR="00BF6D1E" w:rsidRPr="004437CC">
        <w:rPr>
          <w:rFonts w:ascii="宋体" w:hAnsi="宋体" w:hint="eastAsia"/>
          <w:szCs w:val="21"/>
        </w:rPr>
        <w:t>三</w:t>
      </w:r>
      <w:r>
        <w:rPr>
          <w:rFonts w:ascii="宋体" w:hAnsi="宋体" w:hint="eastAsia"/>
          <w:szCs w:val="21"/>
        </w:rPr>
        <w:t>）</w:t>
      </w:r>
      <w:r w:rsidR="00BF6D1E" w:rsidRPr="004437CC">
        <w:rPr>
          <w:rFonts w:ascii="宋体" w:hAnsi="宋体" w:hint="eastAsia"/>
          <w:szCs w:val="21"/>
        </w:rPr>
        <w:t>保险人对被保险人所负</w:t>
      </w:r>
      <w:r w:rsidR="00F951F7">
        <w:rPr>
          <w:rFonts w:ascii="宋体" w:hAnsi="宋体" w:hint="eastAsia"/>
          <w:szCs w:val="21"/>
        </w:rPr>
        <w:t>身故保险金、残疾</w:t>
      </w:r>
      <w:r w:rsidR="00BF6D1E" w:rsidRPr="004437CC">
        <w:rPr>
          <w:rFonts w:ascii="宋体" w:hAnsi="宋体" w:hint="eastAsia"/>
          <w:szCs w:val="21"/>
        </w:rPr>
        <w:t>保险金给付责任以保险单所载被保险人的意外伤害保险金额为限，一次或累计给付的保险金达到意外伤害保险金额时，保险人对被保险人的</w:t>
      </w:r>
      <w:r w:rsidR="00963397" w:rsidRPr="00E10F2A">
        <w:rPr>
          <w:rFonts w:ascii="宋体" w:hAnsi="宋体" w:cs="宋体" w:hint="eastAsia"/>
          <w:kern w:val="0"/>
          <w:szCs w:val="21"/>
        </w:rPr>
        <w:t>境</w:t>
      </w:r>
      <w:r w:rsidR="00963397">
        <w:rPr>
          <w:rFonts w:ascii="宋体" w:hAnsi="宋体" w:cs="宋体" w:hint="eastAsia"/>
          <w:kern w:val="0"/>
          <w:szCs w:val="21"/>
        </w:rPr>
        <w:t>外</w:t>
      </w:r>
      <w:r w:rsidR="00963397" w:rsidRPr="00E10F2A">
        <w:rPr>
          <w:rFonts w:ascii="宋体" w:hAnsi="宋体" w:cs="宋体" w:hint="eastAsia"/>
          <w:kern w:val="0"/>
          <w:szCs w:val="21"/>
        </w:rPr>
        <w:t>意外伤害</w:t>
      </w:r>
      <w:r w:rsidR="00BF6D1E" w:rsidRPr="002C44AB">
        <w:rPr>
          <w:rFonts w:ascii="宋体" w:hAnsi="宋体" w:hint="eastAsia"/>
          <w:szCs w:val="21"/>
        </w:rPr>
        <w:t>保</w:t>
      </w:r>
      <w:r w:rsidR="00BF6D1E" w:rsidRPr="004437CC">
        <w:rPr>
          <w:rFonts w:ascii="宋体" w:hAnsi="宋体" w:hint="eastAsia"/>
          <w:szCs w:val="21"/>
        </w:rPr>
        <w:t>险责任终止。</w:t>
      </w:r>
    </w:p>
    <w:p w:rsidR="00AF10F1" w:rsidRDefault="00F951F7"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二、</w:t>
      </w:r>
      <w:r w:rsidRPr="00641DB6">
        <w:rPr>
          <w:rFonts w:ascii="宋体" w:hAnsi="宋体" w:cs="宋体" w:hint="eastAsia"/>
          <w:kern w:val="0"/>
          <w:szCs w:val="21"/>
        </w:rPr>
        <w:t>境外紧急救援保险责任</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在本</w:t>
      </w:r>
      <w:r w:rsidR="00067F2F">
        <w:rPr>
          <w:rFonts w:ascii="宋体" w:hAnsi="宋体" w:cs="宋体" w:hint="eastAsia"/>
          <w:kern w:val="0"/>
          <w:szCs w:val="21"/>
        </w:rPr>
        <w:t>保险</w:t>
      </w:r>
      <w:r w:rsidR="00067F2F" w:rsidRPr="00641DB6">
        <w:rPr>
          <w:rFonts w:ascii="宋体" w:hAnsi="宋体" w:cs="宋体" w:hint="eastAsia"/>
          <w:kern w:val="0"/>
          <w:szCs w:val="21"/>
        </w:rPr>
        <w:t>合同</w:t>
      </w:r>
      <w:r w:rsidR="00067F2F">
        <w:rPr>
          <w:rFonts w:ascii="宋体" w:hAnsi="宋体" w:cs="宋体" w:hint="eastAsia"/>
          <w:kern w:val="0"/>
          <w:szCs w:val="21"/>
        </w:rPr>
        <w:t>的</w:t>
      </w:r>
      <w:r w:rsidRPr="00641DB6">
        <w:rPr>
          <w:rFonts w:ascii="宋体" w:hAnsi="宋体" w:cs="宋体" w:hint="eastAsia"/>
          <w:kern w:val="0"/>
          <w:szCs w:val="21"/>
        </w:rPr>
        <w:t>保险期间内，被保险人在</w:t>
      </w:r>
      <w:r w:rsidR="00FA09E3">
        <w:rPr>
          <w:rFonts w:ascii="宋体" w:hAnsi="宋体" w:hint="eastAsia"/>
          <w:szCs w:val="21"/>
        </w:rPr>
        <w:t>保险单列明的</w:t>
      </w:r>
      <w:r w:rsidRPr="00641DB6">
        <w:rPr>
          <w:rFonts w:ascii="宋体" w:hAnsi="宋体" w:cs="宋体" w:hint="eastAsia"/>
          <w:kern w:val="0"/>
          <w:szCs w:val="21"/>
        </w:rPr>
        <w:t>境外</w:t>
      </w:r>
      <w:r w:rsidR="00FA09E3">
        <w:rPr>
          <w:rFonts w:ascii="宋体" w:hAnsi="宋体" w:hint="eastAsia"/>
          <w:szCs w:val="21"/>
        </w:rPr>
        <w:t>区域</w:t>
      </w:r>
      <w:r w:rsidR="00067F2F">
        <w:rPr>
          <w:rFonts w:ascii="宋体" w:hAnsi="宋体" w:cs="宋体" w:hint="eastAsia"/>
          <w:kern w:val="0"/>
          <w:szCs w:val="21"/>
        </w:rPr>
        <w:t>旅行期间</w:t>
      </w:r>
      <w:r w:rsidRPr="00641DB6">
        <w:rPr>
          <w:rFonts w:ascii="宋体" w:hAnsi="宋体" w:cs="宋体" w:hint="eastAsia"/>
          <w:kern w:val="0"/>
          <w:szCs w:val="21"/>
        </w:rPr>
        <w:t>遭受意外伤害或突发急性病，</w:t>
      </w:r>
      <w:r w:rsidR="00067F2F" w:rsidRPr="001019AD">
        <w:rPr>
          <w:rFonts w:ascii="宋体" w:hAnsi="宋体" w:cs="宋体" w:hint="eastAsia"/>
          <w:kern w:val="0"/>
          <w:szCs w:val="21"/>
        </w:rPr>
        <w:t>保险人通过</w:t>
      </w:r>
      <w:r w:rsidR="00067F2F">
        <w:rPr>
          <w:rFonts w:ascii="宋体" w:hAnsi="宋体" w:cs="宋体" w:hint="eastAsia"/>
          <w:kern w:val="0"/>
          <w:szCs w:val="21"/>
        </w:rPr>
        <w:t>其授权的</w:t>
      </w:r>
      <w:r w:rsidR="00067F2F" w:rsidRPr="001019AD">
        <w:rPr>
          <w:rFonts w:ascii="宋体" w:hAnsi="宋体" w:cs="宋体" w:hint="eastAsia"/>
          <w:kern w:val="0"/>
          <w:szCs w:val="21"/>
        </w:rPr>
        <w:t>救援机构向被保险人提供下列救援服务并按照下列约定承担由此产生的费用：</w:t>
      </w:r>
    </w:p>
    <w:p w:rsidR="00AF10F1" w:rsidRDefault="00F951F7"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lastRenderedPageBreak/>
        <w:t>（</w:t>
      </w:r>
      <w:r w:rsidRPr="00641DB6">
        <w:rPr>
          <w:rFonts w:ascii="宋体" w:hAnsi="宋体" w:cs="宋体" w:hint="eastAsia"/>
          <w:kern w:val="0"/>
          <w:szCs w:val="21"/>
        </w:rPr>
        <w:t>一</w:t>
      </w:r>
      <w:r>
        <w:rPr>
          <w:rFonts w:ascii="宋体" w:hAnsi="宋体" w:cs="宋体" w:hint="eastAsia"/>
          <w:kern w:val="0"/>
          <w:szCs w:val="21"/>
        </w:rPr>
        <w:t>）</w:t>
      </w:r>
      <w:r w:rsidRPr="00641DB6">
        <w:rPr>
          <w:rFonts w:ascii="宋体" w:hAnsi="宋体" w:cs="宋体" w:hint="eastAsia"/>
          <w:kern w:val="0"/>
          <w:szCs w:val="21"/>
        </w:rPr>
        <w:t>境外医疗救援</w:t>
      </w:r>
      <w:r w:rsidR="006E6093">
        <w:rPr>
          <w:rFonts w:ascii="宋体" w:hAnsi="宋体" w:cs="宋体" w:hint="eastAsia"/>
          <w:kern w:val="0"/>
          <w:szCs w:val="21"/>
        </w:rPr>
        <w:t>保险责任</w:t>
      </w:r>
    </w:p>
    <w:p w:rsidR="00AF10F1" w:rsidRDefault="00F951F7"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1、</w:t>
      </w:r>
      <w:r w:rsidRPr="00641DB6">
        <w:rPr>
          <w:rFonts w:ascii="宋体" w:hAnsi="宋体" w:cs="宋体" w:hint="eastAsia"/>
          <w:kern w:val="0"/>
          <w:szCs w:val="21"/>
        </w:rPr>
        <w:t>救援热线电话</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向被保险人提供24小时救援热线电话服务。</w:t>
      </w:r>
    </w:p>
    <w:p w:rsidR="00AF10F1" w:rsidRDefault="00E60D4E" w:rsidP="00824A1A">
      <w:pPr>
        <w:widowControl/>
        <w:spacing w:afterLines="50"/>
        <w:ind w:firstLineChars="200" w:firstLine="420"/>
        <w:jc w:val="left"/>
        <w:rPr>
          <w:rFonts w:ascii="宋体" w:hAnsi="宋体" w:cs="宋体"/>
          <w:kern w:val="0"/>
          <w:szCs w:val="21"/>
        </w:rPr>
      </w:pPr>
      <w:r>
        <w:rPr>
          <w:rFonts w:ascii="宋体" w:hAnsi="宋体" w:cs="宋体" w:hint="eastAsia"/>
          <w:kern w:val="0"/>
          <w:szCs w:val="21"/>
        </w:rPr>
        <w:t>2、</w:t>
      </w:r>
      <w:r w:rsidR="000C250E" w:rsidRPr="000A1AC7">
        <w:rPr>
          <w:rFonts w:ascii="宋体" w:hAnsi="宋体" w:cs="宋体" w:hint="eastAsia"/>
          <w:kern w:val="0"/>
          <w:szCs w:val="21"/>
        </w:rPr>
        <w:t>医疗机构介绍</w:t>
      </w:r>
      <w:r w:rsidR="000C250E">
        <w:rPr>
          <w:rFonts w:ascii="宋体" w:hAnsi="宋体" w:cs="宋体" w:hint="eastAsia"/>
          <w:kern w:val="0"/>
          <w:szCs w:val="21"/>
        </w:rPr>
        <w:t>和</w:t>
      </w:r>
      <w:r w:rsidR="000C250E" w:rsidRPr="000A1AC7">
        <w:rPr>
          <w:rFonts w:ascii="宋体" w:hAnsi="宋体" w:cs="宋体" w:hint="eastAsia"/>
          <w:kern w:val="0"/>
          <w:szCs w:val="21"/>
        </w:rPr>
        <w:t>推荐</w:t>
      </w:r>
    </w:p>
    <w:p w:rsidR="00AF10F1" w:rsidRDefault="000C250E" w:rsidP="00824A1A">
      <w:pPr>
        <w:widowControl/>
        <w:spacing w:afterLines="50"/>
        <w:ind w:firstLineChars="200" w:firstLine="420"/>
        <w:jc w:val="left"/>
        <w:rPr>
          <w:rFonts w:ascii="宋体" w:hAnsi="宋体" w:cs="宋体"/>
          <w:kern w:val="0"/>
          <w:szCs w:val="21"/>
        </w:rPr>
      </w:pPr>
      <w:r>
        <w:rPr>
          <w:rFonts w:ascii="宋体" w:hAnsi="宋体" w:cs="宋体" w:hint="eastAsia"/>
          <w:kern w:val="0"/>
          <w:szCs w:val="21"/>
        </w:rPr>
        <w:t>向被保险人介绍和推荐当地符合治疗要求的医疗机构，</w:t>
      </w:r>
      <w:r w:rsidRPr="00C819FB">
        <w:rPr>
          <w:rFonts w:ascii="宋体" w:hAnsi="宋体" w:cs="宋体" w:hint="eastAsia"/>
          <w:b/>
          <w:kern w:val="0"/>
          <w:szCs w:val="21"/>
        </w:rPr>
        <w:t>但不负责提供任何医疗诊断和治疗服务。</w:t>
      </w:r>
    </w:p>
    <w:p w:rsidR="00AF10F1" w:rsidRDefault="00E60D4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3、</w:t>
      </w:r>
      <w:r w:rsidR="000C250E" w:rsidRPr="00D03500">
        <w:rPr>
          <w:rFonts w:ascii="宋体" w:hAnsi="宋体" w:cs="宋体" w:hint="eastAsia"/>
          <w:kern w:val="0"/>
          <w:szCs w:val="21"/>
        </w:rPr>
        <w:t>协助、安排就医住院</w:t>
      </w:r>
    </w:p>
    <w:p w:rsidR="00AF10F1" w:rsidRDefault="000C250E" w:rsidP="00824A1A">
      <w:pPr>
        <w:widowControl/>
        <w:spacing w:afterLines="50"/>
        <w:ind w:firstLineChars="200" w:firstLine="420"/>
        <w:jc w:val="left"/>
        <w:rPr>
          <w:rFonts w:ascii="宋体" w:hAnsi="宋体" w:cs="宋体"/>
          <w:kern w:val="0"/>
          <w:szCs w:val="21"/>
        </w:rPr>
      </w:pPr>
      <w:r w:rsidRPr="00D03500">
        <w:rPr>
          <w:rFonts w:ascii="宋体" w:hAnsi="宋体" w:cs="宋体" w:hint="eastAsia"/>
          <w:kern w:val="0"/>
          <w:szCs w:val="21"/>
        </w:rPr>
        <w:t>救援服务机构可协助被保险人在当地尽可能符合治疗要求的医疗机构就医。如病情严重，将协助安排被保险人住院治疗</w:t>
      </w:r>
      <w:r>
        <w:rPr>
          <w:rFonts w:ascii="宋体" w:hAnsi="宋体" w:cs="宋体" w:hint="eastAsia"/>
          <w:kern w:val="0"/>
          <w:szCs w:val="21"/>
        </w:rPr>
        <w:t>。</w:t>
      </w:r>
    </w:p>
    <w:p w:rsidR="00AF10F1" w:rsidRDefault="00E60D4E" w:rsidP="00824A1A">
      <w:pPr>
        <w:widowControl/>
        <w:spacing w:afterLines="50"/>
        <w:ind w:rightChars="50" w:right="105" w:firstLineChars="200" w:firstLine="420"/>
        <w:jc w:val="left"/>
        <w:rPr>
          <w:rFonts w:ascii="宋体" w:hAnsi="宋体" w:cs="宋体"/>
          <w:kern w:val="0"/>
          <w:szCs w:val="21"/>
        </w:rPr>
      </w:pPr>
      <w:r>
        <w:rPr>
          <w:rFonts w:ascii="宋体" w:hAnsi="宋体" w:cs="宋体" w:hint="eastAsia"/>
          <w:kern w:val="0"/>
          <w:szCs w:val="21"/>
        </w:rPr>
        <w:t>4、</w:t>
      </w:r>
      <w:r w:rsidR="000C250E">
        <w:rPr>
          <w:rFonts w:ascii="宋体" w:hAnsi="宋体" w:cs="宋体" w:hint="eastAsia"/>
          <w:kern w:val="0"/>
          <w:szCs w:val="21"/>
        </w:rPr>
        <w:t>境外</w:t>
      </w:r>
      <w:r w:rsidR="000C250E" w:rsidRPr="00AA6CF4">
        <w:rPr>
          <w:rFonts w:ascii="宋体" w:hAnsi="宋体" w:cs="宋体" w:hint="eastAsia"/>
          <w:kern w:val="0"/>
          <w:szCs w:val="21"/>
        </w:rPr>
        <w:t>住院期间医疗费用的担保和/或垫付</w:t>
      </w:r>
    </w:p>
    <w:p w:rsidR="00AF10F1" w:rsidRDefault="000C250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被保险人在</w:t>
      </w:r>
      <w:r w:rsidRPr="00AA6CF4">
        <w:rPr>
          <w:rFonts w:ascii="宋体" w:hAnsi="宋体" w:cs="宋体" w:hint="eastAsia"/>
          <w:kern w:val="0"/>
          <w:szCs w:val="21"/>
        </w:rPr>
        <w:t>境外旅行</w:t>
      </w:r>
      <w:r>
        <w:rPr>
          <w:rFonts w:ascii="宋体" w:hAnsi="宋体" w:cs="宋体" w:hint="eastAsia"/>
          <w:kern w:val="0"/>
          <w:szCs w:val="21"/>
        </w:rPr>
        <w:t>期间</w:t>
      </w:r>
      <w:r w:rsidRPr="00641DB6">
        <w:rPr>
          <w:rFonts w:ascii="宋体" w:hAnsi="宋体" w:cs="宋体" w:hint="eastAsia"/>
          <w:kern w:val="0"/>
          <w:szCs w:val="21"/>
        </w:rPr>
        <w:t>遭受意外伤害或突发急性病</w:t>
      </w:r>
      <w:r w:rsidRPr="00AA6CF4">
        <w:rPr>
          <w:rFonts w:ascii="宋体" w:hAnsi="宋体" w:cs="宋体" w:hint="eastAsia"/>
          <w:kern w:val="0"/>
          <w:szCs w:val="21"/>
        </w:rPr>
        <w:t>需要住院治疗时，经</w:t>
      </w:r>
      <w:r>
        <w:rPr>
          <w:rFonts w:ascii="宋体" w:hAnsi="宋体" w:cs="宋体" w:hint="eastAsia"/>
          <w:kern w:val="0"/>
          <w:szCs w:val="21"/>
        </w:rPr>
        <w:t>保险人</w:t>
      </w:r>
      <w:r w:rsidRPr="00AA6CF4">
        <w:rPr>
          <w:rFonts w:ascii="宋体" w:hAnsi="宋体" w:cs="宋体" w:hint="eastAsia"/>
          <w:kern w:val="0"/>
          <w:szCs w:val="21"/>
        </w:rPr>
        <w:t>授权同意，</w:t>
      </w:r>
      <w:r>
        <w:rPr>
          <w:rFonts w:ascii="宋体" w:hAnsi="宋体" w:cs="宋体" w:hint="eastAsia"/>
          <w:kern w:val="0"/>
          <w:szCs w:val="21"/>
        </w:rPr>
        <w:t>救援服务机构将</w:t>
      </w:r>
      <w:r w:rsidRPr="00AA6CF4">
        <w:rPr>
          <w:rFonts w:ascii="宋体" w:hAnsi="宋体" w:cs="宋体" w:hint="eastAsia"/>
          <w:kern w:val="0"/>
          <w:szCs w:val="21"/>
        </w:rPr>
        <w:t>协助</w:t>
      </w:r>
      <w:r>
        <w:rPr>
          <w:rFonts w:ascii="宋体" w:hAnsi="宋体" w:cs="宋体" w:hint="eastAsia"/>
          <w:kern w:val="0"/>
          <w:szCs w:val="21"/>
        </w:rPr>
        <w:t>安排被保险人住院治疗</w:t>
      </w:r>
      <w:r w:rsidRPr="00AA6CF4">
        <w:rPr>
          <w:rFonts w:ascii="宋体" w:hAnsi="宋体" w:cs="宋体" w:hint="eastAsia"/>
          <w:kern w:val="0"/>
          <w:szCs w:val="21"/>
        </w:rPr>
        <w:t>并担保其住院期间的相关医疗费用，每次最多以保单载明的住院医疗保险金额的</w:t>
      </w:r>
      <w:r>
        <w:rPr>
          <w:rFonts w:ascii="宋体" w:hAnsi="宋体" w:cs="宋体" w:hint="eastAsia"/>
          <w:kern w:val="0"/>
          <w:szCs w:val="21"/>
        </w:rPr>
        <w:t>约定比例</w:t>
      </w:r>
      <w:r w:rsidRPr="00AA6CF4">
        <w:rPr>
          <w:rFonts w:ascii="宋体" w:hAnsi="宋体" w:cs="宋体" w:hint="eastAsia"/>
          <w:kern w:val="0"/>
          <w:szCs w:val="21"/>
        </w:rPr>
        <w:t>为限。</w:t>
      </w:r>
    </w:p>
    <w:p w:rsidR="00AF10F1" w:rsidRDefault="00E60D4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5</w:t>
      </w:r>
      <w:r w:rsidR="000C250E">
        <w:rPr>
          <w:rFonts w:ascii="宋体" w:hAnsi="宋体" w:cs="宋体" w:hint="eastAsia"/>
          <w:kern w:val="0"/>
          <w:szCs w:val="21"/>
        </w:rPr>
        <w:t>、</w:t>
      </w:r>
      <w:r w:rsidR="000C250E" w:rsidRPr="00641DB6">
        <w:rPr>
          <w:rFonts w:ascii="宋体" w:hAnsi="宋体" w:cs="宋体" w:hint="eastAsia"/>
          <w:kern w:val="0"/>
          <w:szCs w:val="21"/>
        </w:rPr>
        <w:t>紧急药物和医疗用品的递送费用</w:t>
      </w:r>
    </w:p>
    <w:p w:rsidR="00AF10F1" w:rsidRDefault="000C250E"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救援机构将安排运送照顾和治疗被保险人所必需的但在其所在地不能获得的必需药品和医疗用品，本项下责任仅承担递送费用。</w:t>
      </w:r>
    </w:p>
    <w:p w:rsidR="00AF10F1" w:rsidRDefault="00E60D4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6</w:t>
      </w:r>
      <w:r w:rsidR="00F951F7">
        <w:rPr>
          <w:rFonts w:ascii="宋体" w:hAnsi="宋体" w:cs="宋体" w:hint="eastAsia"/>
          <w:kern w:val="0"/>
          <w:szCs w:val="21"/>
        </w:rPr>
        <w:t>、</w:t>
      </w:r>
      <w:r w:rsidR="00F951F7" w:rsidRPr="00641DB6">
        <w:rPr>
          <w:rFonts w:ascii="宋体" w:hAnsi="宋体" w:cs="宋体" w:hint="eastAsia"/>
          <w:kern w:val="0"/>
          <w:szCs w:val="21"/>
        </w:rPr>
        <w:t>紧急医疗转运</w:t>
      </w:r>
    </w:p>
    <w:p w:rsidR="00AF10F1" w:rsidRDefault="00F951F7" w:rsidP="00824A1A">
      <w:pPr>
        <w:widowControl/>
        <w:adjustRightInd w:val="0"/>
        <w:snapToGrid w:val="0"/>
        <w:spacing w:afterLines="50"/>
        <w:ind w:firstLineChars="192" w:firstLine="403"/>
        <w:jc w:val="left"/>
        <w:rPr>
          <w:rFonts w:ascii="宋体" w:hAnsi="宋体" w:cs="宋体"/>
          <w:kern w:val="0"/>
          <w:szCs w:val="21"/>
        </w:rPr>
      </w:pPr>
      <w:r w:rsidRPr="00641DB6">
        <w:rPr>
          <w:rFonts w:ascii="宋体" w:hAnsi="宋体" w:cs="宋体" w:hint="eastAsia"/>
          <w:kern w:val="0"/>
          <w:szCs w:val="21"/>
        </w:rPr>
        <w:t>救援机构将安排交通把需要紧急医疗转运的被保险人转移至可提供适当医疗服务的最近医院。保险人承担应当支付的与医疗有关的交通费用以及在其安排的该服务过程中通常发生的所有附属费用。</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救援机构将根据被保险人的病情决定是否提供紧急医疗转运服务及转运目的地、转运方式</w:t>
      </w:r>
      <w:r w:rsidR="003F5158">
        <w:rPr>
          <w:rFonts w:ascii="宋体" w:hAnsi="宋体" w:cs="宋体" w:hint="eastAsia"/>
          <w:kern w:val="0"/>
          <w:szCs w:val="21"/>
        </w:rPr>
        <w:t>和</w:t>
      </w:r>
      <w:r w:rsidRPr="00641DB6">
        <w:rPr>
          <w:rFonts w:ascii="宋体" w:hAnsi="宋体" w:cs="宋体" w:hint="eastAsia"/>
          <w:kern w:val="0"/>
          <w:szCs w:val="21"/>
        </w:rPr>
        <w:t>方法。</w:t>
      </w:r>
    </w:p>
    <w:p w:rsidR="00AF10F1" w:rsidRDefault="00E60D4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7</w:t>
      </w:r>
      <w:r w:rsidR="00F951F7">
        <w:rPr>
          <w:rFonts w:ascii="宋体" w:hAnsi="宋体" w:cs="宋体" w:hint="eastAsia"/>
          <w:kern w:val="0"/>
          <w:szCs w:val="21"/>
        </w:rPr>
        <w:t>、</w:t>
      </w:r>
      <w:r w:rsidR="00F951F7" w:rsidRPr="00641DB6">
        <w:rPr>
          <w:rFonts w:ascii="宋体" w:hAnsi="宋体" w:cs="宋体" w:hint="eastAsia"/>
          <w:kern w:val="0"/>
          <w:szCs w:val="21"/>
        </w:rPr>
        <w:t>转运回国</w:t>
      </w:r>
    </w:p>
    <w:p w:rsidR="00AF10F1" w:rsidRDefault="00F951F7" w:rsidP="00824A1A">
      <w:pPr>
        <w:widowControl/>
        <w:adjustRightInd w:val="0"/>
        <w:snapToGrid w:val="0"/>
        <w:spacing w:afterLines="50"/>
        <w:ind w:firstLineChars="192" w:firstLine="403"/>
        <w:rPr>
          <w:rFonts w:ascii="宋体" w:hAnsi="宋体" w:cs="宋体"/>
          <w:kern w:val="0"/>
          <w:szCs w:val="21"/>
        </w:rPr>
      </w:pPr>
      <w:r w:rsidRPr="00641DB6">
        <w:rPr>
          <w:rFonts w:ascii="宋体" w:hAnsi="宋体" w:cs="宋体" w:hint="eastAsia"/>
          <w:kern w:val="0"/>
          <w:szCs w:val="21"/>
        </w:rPr>
        <w:t>对被保险人的治疗措施结束后或授权医生认为被保险人的病情或伤势已经稳定可以旅行时，保险人将通过救援机构安排被保险人返回境内并尽可能使用被保险人的原始回程票（含机票、火车票、汽车票或轮船票等，下同）。若其原始回程票过期失效或无原始回程票，保险人将安排经济的交通方式送其回国。</w:t>
      </w:r>
    </w:p>
    <w:p w:rsidR="00AF10F1" w:rsidRDefault="00F951F7" w:rsidP="00824A1A">
      <w:pPr>
        <w:widowControl/>
        <w:adjustRightInd w:val="0"/>
        <w:snapToGrid w:val="0"/>
        <w:spacing w:afterLines="50"/>
        <w:ind w:firstLineChars="192" w:firstLine="403"/>
        <w:rPr>
          <w:rFonts w:ascii="宋体" w:hAnsi="宋体" w:cs="宋体"/>
          <w:kern w:val="0"/>
          <w:szCs w:val="21"/>
        </w:rPr>
      </w:pPr>
      <w:r w:rsidRPr="00641DB6">
        <w:rPr>
          <w:rFonts w:ascii="宋体" w:hAnsi="宋体" w:cs="宋体" w:hint="eastAsia"/>
          <w:kern w:val="0"/>
          <w:szCs w:val="21"/>
        </w:rPr>
        <w:t>如救援机构授权医生认为被保险人病情需要或</w:t>
      </w:r>
      <w:r w:rsidR="0091320F">
        <w:rPr>
          <w:rFonts w:ascii="宋体" w:hAnsi="宋体" w:cs="宋体" w:hint="eastAsia"/>
          <w:kern w:val="0"/>
          <w:szCs w:val="21"/>
        </w:rPr>
        <w:t>根据</w:t>
      </w:r>
      <w:r w:rsidRPr="00641DB6">
        <w:rPr>
          <w:rFonts w:ascii="宋体" w:hAnsi="宋体" w:cs="宋体" w:hint="eastAsia"/>
          <w:kern w:val="0"/>
          <w:szCs w:val="21"/>
        </w:rPr>
        <w:t>被保险人所在地法律要求，救援机构将派遣医护人员护送并由保险人承担由此产生的费用。</w:t>
      </w:r>
    </w:p>
    <w:p w:rsidR="00AF10F1" w:rsidRDefault="00F951F7" w:rsidP="00824A1A">
      <w:pPr>
        <w:widowControl/>
        <w:adjustRightInd w:val="0"/>
        <w:snapToGrid w:val="0"/>
        <w:spacing w:afterLines="50"/>
        <w:ind w:firstLineChars="192" w:firstLine="403"/>
        <w:jc w:val="left"/>
        <w:rPr>
          <w:rFonts w:ascii="宋体" w:hAnsi="宋体" w:cs="宋体"/>
          <w:kern w:val="0"/>
          <w:szCs w:val="21"/>
        </w:rPr>
      </w:pPr>
      <w:r w:rsidRPr="00641DB6">
        <w:rPr>
          <w:rFonts w:ascii="宋体" w:hAnsi="宋体" w:cs="宋体" w:hint="eastAsia"/>
          <w:kern w:val="0"/>
          <w:szCs w:val="21"/>
        </w:rPr>
        <w:t>被保险人返回境内后，保险人对该被保险人的该项保险责任结束。</w:t>
      </w:r>
    </w:p>
    <w:p w:rsidR="00AF10F1" w:rsidRDefault="00E60D4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8</w:t>
      </w:r>
      <w:r w:rsidR="00F951F7">
        <w:rPr>
          <w:rFonts w:ascii="宋体" w:hAnsi="宋体" w:cs="宋体" w:hint="eastAsia"/>
          <w:kern w:val="0"/>
          <w:szCs w:val="21"/>
        </w:rPr>
        <w:t>、</w:t>
      </w:r>
      <w:r w:rsidR="00F951F7" w:rsidRPr="00641DB6">
        <w:rPr>
          <w:rFonts w:ascii="宋体" w:hAnsi="宋体" w:cs="宋体" w:hint="eastAsia"/>
          <w:kern w:val="0"/>
          <w:szCs w:val="21"/>
        </w:rPr>
        <w:t>亲属探病</w:t>
      </w:r>
    </w:p>
    <w:p w:rsidR="00AF10F1" w:rsidRDefault="00F951F7" w:rsidP="00824A1A">
      <w:pPr>
        <w:widowControl/>
        <w:spacing w:afterLines="50"/>
        <w:ind w:rightChars="50" w:right="105" w:firstLineChars="192" w:firstLine="403"/>
        <w:jc w:val="left"/>
        <w:rPr>
          <w:rFonts w:ascii="宋体" w:hAnsi="宋体" w:cs="宋体"/>
          <w:b/>
          <w:kern w:val="0"/>
          <w:szCs w:val="21"/>
        </w:rPr>
      </w:pPr>
      <w:r w:rsidRPr="00641DB6">
        <w:rPr>
          <w:rFonts w:ascii="宋体" w:hAnsi="宋体" w:cs="宋体" w:hint="eastAsia"/>
          <w:kern w:val="0"/>
          <w:szCs w:val="21"/>
        </w:rPr>
        <w:t>被保险人独自旅行且因意外伤害或突发急性病而致在境外住院治疗，且</w:t>
      </w:r>
      <w:r w:rsidR="0091320F" w:rsidRPr="00641DB6">
        <w:rPr>
          <w:rFonts w:ascii="宋体" w:hAnsi="宋体" w:cs="宋体" w:hint="eastAsia"/>
          <w:kern w:val="0"/>
          <w:szCs w:val="21"/>
        </w:rPr>
        <w:t>连续</w:t>
      </w:r>
      <w:r w:rsidRPr="00641DB6">
        <w:rPr>
          <w:rFonts w:ascii="宋体" w:hAnsi="宋体" w:cs="宋体" w:hint="eastAsia"/>
          <w:kern w:val="0"/>
          <w:szCs w:val="21"/>
        </w:rPr>
        <w:t>住院时间超过7天的，救援机构将安排一位被保险人的直系亲属或指定代理人以经济的交通方式从中华人民共和国境内到被保险人入住的医院并支付往返交通费用、连续住宿不超过5天的酒店房间费用</w:t>
      </w:r>
      <w:r w:rsidR="005D00B0" w:rsidRPr="005D00B0">
        <w:rPr>
          <w:rFonts w:ascii="宋体" w:hAnsi="宋体" w:cs="宋体" w:hint="eastAsia"/>
          <w:b/>
          <w:kern w:val="0"/>
          <w:szCs w:val="21"/>
        </w:rPr>
        <w:t>（</w:t>
      </w:r>
      <w:r w:rsidRPr="005D00B0">
        <w:rPr>
          <w:rFonts w:ascii="宋体" w:hAnsi="宋体" w:cs="宋体" w:hint="eastAsia"/>
          <w:b/>
          <w:kern w:val="0"/>
          <w:szCs w:val="21"/>
        </w:rPr>
        <w:t>不包括酒水、饮食和饭店服务费</w:t>
      </w:r>
      <w:r w:rsidR="005D00B0" w:rsidRPr="005D00B0">
        <w:rPr>
          <w:rFonts w:ascii="宋体" w:hAnsi="宋体" w:cs="宋体" w:hint="eastAsia"/>
          <w:b/>
          <w:kern w:val="0"/>
          <w:szCs w:val="21"/>
        </w:rPr>
        <w:t>）</w:t>
      </w:r>
      <w:r w:rsidR="005D00B0">
        <w:rPr>
          <w:rFonts w:ascii="宋体" w:hAnsi="宋体" w:cs="宋体" w:hint="eastAsia"/>
          <w:b/>
          <w:kern w:val="0"/>
          <w:szCs w:val="21"/>
        </w:rPr>
        <w:t>，</w:t>
      </w:r>
      <w:r w:rsidRPr="00641DB6">
        <w:rPr>
          <w:rFonts w:ascii="宋体" w:hAnsi="宋体" w:cs="宋体" w:hint="eastAsia"/>
          <w:kern w:val="0"/>
          <w:szCs w:val="21"/>
        </w:rPr>
        <w:t>且每天的费用不超过人民币1200元，</w:t>
      </w:r>
      <w:r w:rsidRPr="00641DB6">
        <w:rPr>
          <w:rFonts w:ascii="宋体" w:hAnsi="宋体" w:cs="宋体" w:hint="eastAsia"/>
          <w:kern w:val="0"/>
          <w:szCs w:val="21"/>
        </w:rPr>
        <w:lastRenderedPageBreak/>
        <w:t>本项下保险金额为人民币2万元。</w:t>
      </w:r>
      <w:r w:rsidRPr="00E6108C">
        <w:rPr>
          <w:rFonts w:ascii="宋体" w:hAnsi="宋体" w:cs="宋体" w:hint="eastAsia"/>
          <w:b/>
          <w:kern w:val="0"/>
          <w:szCs w:val="21"/>
        </w:rPr>
        <w:t>保险人不负责帮助该直系亲属或指定代理人获得事故发生国的签证。</w:t>
      </w:r>
    </w:p>
    <w:p w:rsidR="00AF10F1" w:rsidRDefault="00E60D4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9</w:t>
      </w:r>
      <w:r w:rsidR="00F951F7">
        <w:rPr>
          <w:rFonts w:ascii="宋体" w:hAnsi="宋体" w:cs="宋体" w:hint="eastAsia"/>
          <w:kern w:val="0"/>
          <w:szCs w:val="21"/>
        </w:rPr>
        <w:t>、</w:t>
      </w:r>
      <w:r w:rsidR="00F951F7" w:rsidRPr="00641DB6">
        <w:rPr>
          <w:rFonts w:ascii="宋体" w:hAnsi="宋体" w:cs="宋体" w:hint="eastAsia"/>
          <w:kern w:val="0"/>
          <w:szCs w:val="21"/>
        </w:rPr>
        <w:t>协助送回未满</w:t>
      </w:r>
      <w:r w:rsidR="0091320F">
        <w:rPr>
          <w:rFonts w:ascii="宋体" w:hAnsi="宋体" w:cs="宋体" w:hint="eastAsia"/>
          <w:kern w:val="0"/>
          <w:szCs w:val="21"/>
        </w:rPr>
        <w:t>未成年子女</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被保险人的</w:t>
      </w:r>
      <w:r w:rsidR="0091320F">
        <w:rPr>
          <w:rFonts w:ascii="宋体" w:hAnsi="宋体" w:cs="宋体" w:hint="eastAsia"/>
          <w:kern w:val="0"/>
          <w:szCs w:val="21"/>
        </w:rPr>
        <w:t>未成年</w:t>
      </w:r>
      <w:r w:rsidR="0091320F" w:rsidRPr="00E10F2A">
        <w:rPr>
          <w:rFonts w:ascii="宋体" w:hAnsi="宋体" w:cs="宋体" w:hint="eastAsia"/>
          <w:kern w:val="0"/>
          <w:szCs w:val="21"/>
        </w:rPr>
        <w:t>子女</w:t>
      </w:r>
      <w:r w:rsidR="0091320F">
        <w:rPr>
          <w:rFonts w:ascii="宋体" w:hAnsi="宋体" w:cs="宋体" w:hint="eastAsia"/>
          <w:kern w:val="0"/>
          <w:szCs w:val="21"/>
        </w:rPr>
        <w:t>（</w:t>
      </w:r>
      <w:r w:rsidR="0091320F" w:rsidRPr="00E10F2A">
        <w:rPr>
          <w:rFonts w:ascii="宋体" w:hAnsi="宋体" w:cs="宋体" w:hint="eastAsia"/>
          <w:kern w:val="0"/>
          <w:szCs w:val="21"/>
        </w:rPr>
        <w:t>未满</w:t>
      </w:r>
      <w:r w:rsidR="0091320F">
        <w:rPr>
          <w:rFonts w:ascii="宋体" w:hAnsi="宋体" w:cs="宋体" w:hint="eastAsia"/>
          <w:kern w:val="0"/>
          <w:szCs w:val="21"/>
        </w:rPr>
        <w:t>16</w:t>
      </w:r>
      <w:r w:rsidR="0091320F" w:rsidRPr="00E10F2A">
        <w:rPr>
          <w:rFonts w:ascii="宋体" w:hAnsi="宋体" w:cs="宋体" w:hint="eastAsia"/>
          <w:kern w:val="0"/>
          <w:szCs w:val="21"/>
        </w:rPr>
        <w:t>周岁</w:t>
      </w:r>
      <w:r w:rsidR="0091320F">
        <w:rPr>
          <w:rFonts w:ascii="宋体" w:hAnsi="宋体" w:cs="宋体" w:hint="eastAsia"/>
          <w:kern w:val="0"/>
          <w:szCs w:val="21"/>
        </w:rPr>
        <w:t>或保单约定的年龄）</w:t>
      </w:r>
      <w:r w:rsidRPr="00641DB6">
        <w:rPr>
          <w:rFonts w:ascii="宋体" w:hAnsi="宋体" w:cs="宋体" w:hint="eastAsia"/>
          <w:kern w:val="0"/>
          <w:szCs w:val="21"/>
        </w:rPr>
        <w:t>随同被保险人一同旅行，因被保险人的意外伤害或突发急性病而在境外住院导致无人照顾时，救援机构将代为安排该</w:t>
      </w:r>
      <w:r w:rsidR="0091320F">
        <w:rPr>
          <w:rFonts w:ascii="宋体" w:hAnsi="宋体" w:cs="宋体" w:hint="eastAsia"/>
          <w:kern w:val="0"/>
          <w:szCs w:val="21"/>
        </w:rPr>
        <w:t>未成年</w:t>
      </w:r>
      <w:r w:rsidR="0091320F" w:rsidRPr="00E10F2A">
        <w:rPr>
          <w:rFonts w:ascii="宋体" w:hAnsi="宋体" w:cs="宋体" w:hint="eastAsia"/>
          <w:kern w:val="0"/>
          <w:szCs w:val="21"/>
        </w:rPr>
        <w:t>子</w:t>
      </w:r>
      <w:r w:rsidR="0091320F">
        <w:rPr>
          <w:rFonts w:ascii="宋体" w:hAnsi="宋体" w:cs="宋体" w:hint="eastAsia"/>
          <w:kern w:val="0"/>
          <w:szCs w:val="21"/>
        </w:rPr>
        <w:t>女</w:t>
      </w:r>
      <w:r w:rsidRPr="00641DB6">
        <w:rPr>
          <w:rFonts w:ascii="宋体" w:hAnsi="宋体" w:cs="宋体" w:hint="eastAsia"/>
          <w:kern w:val="0"/>
          <w:szCs w:val="21"/>
        </w:rPr>
        <w:t>返回由被保险人指定的境内居住地，且尽可能使用其原始回程票回国。若其原始回程票过期失效或无原始回程票，保险人将安排经济的交通方式送其子女回国。</w:t>
      </w:r>
    </w:p>
    <w:p w:rsidR="00AF10F1" w:rsidRDefault="00E60D4E"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10</w:t>
      </w:r>
      <w:r w:rsidR="00F951F7">
        <w:rPr>
          <w:rFonts w:ascii="宋体" w:hAnsi="宋体" w:cs="宋体" w:hint="eastAsia"/>
          <w:kern w:val="0"/>
          <w:szCs w:val="21"/>
        </w:rPr>
        <w:t>、</w:t>
      </w:r>
      <w:r w:rsidR="00F951F7" w:rsidRPr="00641DB6">
        <w:rPr>
          <w:rFonts w:ascii="宋体" w:hAnsi="宋体" w:cs="宋体" w:hint="eastAsia"/>
          <w:kern w:val="0"/>
          <w:szCs w:val="21"/>
        </w:rPr>
        <w:t>休养期饭店住宿</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如被保险人的主治医生和救援机构的授权医生都认为被保险人出院后根据医疗情况需要休养,救援机构将安排被保险人在出院后立即入住酒店。每次事故保险人将支付连续不超过5天的酒店房间费用，每天不超过人民币1200元，本项下保险金额为人民币2万元。</w:t>
      </w:r>
    </w:p>
    <w:p w:rsidR="00AF10F1" w:rsidRDefault="00FF0BC5"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1</w:t>
      </w:r>
      <w:r w:rsidR="00C6725C">
        <w:rPr>
          <w:rFonts w:ascii="宋体" w:hAnsi="宋体" w:cs="宋体" w:hint="eastAsia"/>
          <w:kern w:val="0"/>
          <w:szCs w:val="21"/>
        </w:rPr>
        <w:t>1</w:t>
      </w:r>
      <w:r w:rsidR="00F951F7">
        <w:rPr>
          <w:rFonts w:ascii="宋体" w:hAnsi="宋体" w:cs="宋体" w:hint="eastAsia"/>
          <w:kern w:val="0"/>
          <w:szCs w:val="21"/>
        </w:rPr>
        <w:t>、</w:t>
      </w:r>
      <w:r w:rsidR="00F951F7" w:rsidRPr="00641DB6">
        <w:rPr>
          <w:rFonts w:ascii="宋体" w:hAnsi="宋体" w:cs="宋体" w:hint="eastAsia"/>
          <w:kern w:val="0"/>
          <w:szCs w:val="21"/>
        </w:rPr>
        <w:t>遗体或骨灰运送回国和安葬</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被保险人因遭受意外伤害或突发急性病造成身故，救援机构将按照被保险人的遗愿或其家属的愿望提供以下服务，本项下保险金额为人民币10万元。</w:t>
      </w:r>
    </w:p>
    <w:p w:rsidR="00AF10F1" w:rsidRDefault="00F951F7"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w:t>
      </w:r>
      <w:r w:rsidRPr="00641DB6">
        <w:rPr>
          <w:rFonts w:ascii="宋体" w:hAnsi="宋体" w:cs="宋体" w:hint="eastAsia"/>
          <w:kern w:val="0"/>
          <w:szCs w:val="21"/>
        </w:rPr>
        <w:t>1</w:t>
      </w:r>
      <w:r>
        <w:rPr>
          <w:rFonts w:ascii="宋体" w:hAnsi="宋体" w:cs="宋体" w:hint="eastAsia"/>
          <w:kern w:val="0"/>
          <w:szCs w:val="21"/>
        </w:rPr>
        <w:t>）</w:t>
      </w:r>
      <w:r w:rsidRPr="00641DB6">
        <w:rPr>
          <w:rFonts w:ascii="宋体" w:hAnsi="宋体" w:cs="宋体" w:hint="eastAsia"/>
          <w:kern w:val="0"/>
          <w:szCs w:val="21"/>
        </w:rPr>
        <w:t>遗体转送回国</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安排把被保险人的遗体运至</w:t>
      </w:r>
      <w:r w:rsidR="00057CA8">
        <w:rPr>
          <w:rFonts w:ascii="宋体" w:hAnsi="宋体" w:cs="宋体" w:hint="eastAsia"/>
          <w:kern w:val="0"/>
          <w:szCs w:val="21"/>
        </w:rPr>
        <w:t>中国</w:t>
      </w:r>
      <w:r w:rsidRPr="00641DB6">
        <w:rPr>
          <w:rFonts w:ascii="宋体" w:hAnsi="宋体" w:cs="宋体" w:hint="eastAsia"/>
          <w:kern w:val="0"/>
          <w:szCs w:val="21"/>
        </w:rPr>
        <w:t>境内</w:t>
      </w:r>
      <w:r w:rsidR="000017D9">
        <w:rPr>
          <w:rFonts w:ascii="宋体" w:hAnsi="宋体" w:cs="宋体" w:hint="eastAsia"/>
          <w:kern w:val="0"/>
          <w:szCs w:val="21"/>
        </w:rPr>
        <w:t>被保险人的</w:t>
      </w:r>
      <w:r w:rsidRPr="00641DB6">
        <w:rPr>
          <w:rFonts w:ascii="宋体" w:hAnsi="宋体" w:cs="宋体" w:hint="eastAsia"/>
          <w:kern w:val="0"/>
          <w:szCs w:val="21"/>
        </w:rPr>
        <w:t>居住地，保险人承担灵柩运送回国费用，包括支付不超过人民币1万元的灵柩费。</w:t>
      </w:r>
    </w:p>
    <w:p w:rsidR="00AF10F1" w:rsidRDefault="00F951F7"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w:t>
      </w:r>
      <w:r w:rsidRPr="00641DB6">
        <w:rPr>
          <w:rFonts w:ascii="宋体" w:hAnsi="宋体" w:cs="宋体" w:hint="eastAsia"/>
          <w:kern w:val="0"/>
          <w:szCs w:val="21"/>
        </w:rPr>
        <w:t>2</w:t>
      </w:r>
      <w:r>
        <w:rPr>
          <w:rFonts w:ascii="宋体" w:hAnsi="宋体" w:cs="宋体" w:hint="eastAsia"/>
          <w:kern w:val="0"/>
          <w:szCs w:val="21"/>
        </w:rPr>
        <w:t>）</w:t>
      </w:r>
      <w:r w:rsidRPr="00641DB6">
        <w:rPr>
          <w:rFonts w:ascii="宋体" w:hAnsi="宋体" w:cs="宋体" w:hint="eastAsia"/>
          <w:kern w:val="0"/>
          <w:szCs w:val="21"/>
        </w:rPr>
        <w:t>火葬</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保险人将支付火葬费使被保险人的遗体可以在事发地火葬，并支付骨灰盒运回中国境内的正常航班的运送费用。火葬费用将以当地普通丧葬标准为准。</w:t>
      </w:r>
    </w:p>
    <w:p w:rsidR="00AF10F1" w:rsidRDefault="00F951F7"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w:t>
      </w:r>
      <w:r w:rsidRPr="00641DB6">
        <w:rPr>
          <w:rFonts w:ascii="宋体" w:hAnsi="宋体" w:cs="宋体" w:hint="eastAsia"/>
          <w:kern w:val="0"/>
          <w:szCs w:val="21"/>
        </w:rPr>
        <w:t>3</w:t>
      </w:r>
      <w:r>
        <w:rPr>
          <w:rFonts w:ascii="宋体" w:hAnsi="宋体" w:cs="宋体" w:hint="eastAsia"/>
          <w:kern w:val="0"/>
          <w:szCs w:val="21"/>
        </w:rPr>
        <w:t>）</w:t>
      </w:r>
      <w:r w:rsidRPr="00641DB6">
        <w:rPr>
          <w:rFonts w:ascii="宋体" w:hAnsi="宋体" w:cs="宋体" w:hint="eastAsia"/>
          <w:kern w:val="0"/>
          <w:szCs w:val="21"/>
        </w:rPr>
        <w:t>就地安葬</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保险人将支付被保险人的遗体或骨灰就地安葬费用，最高不超过人民币1万元。</w:t>
      </w:r>
    </w:p>
    <w:p w:rsidR="00AF10F1" w:rsidRDefault="00F951F7"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w:t>
      </w:r>
      <w:r w:rsidRPr="00641DB6">
        <w:rPr>
          <w:rFonts w:ascii="宋体" w:hAnsi="宋体" w:cs="宋体" w:hint="eastAsia"/>
          <w:kern w:val="0"/>
          <w:szCs w:val="21"/>
        </w:rPr>
        <w:t>二</w:t>
      </w:r>
      <w:r>
        <w:rPr>
          <w:rFonts w:ascii="宋体" w:hAnsi="宋体" w:cs="宋体" w:hint="eastAsia"/>
          <w:kern w:val="0"/>
          <w:szCs w:val="21"/>
        </w:rPr>
        <w:t>）</w:t>
      </w:r>
      <w:r w:rsidRPr="00641DB6">
        <w:rPr>
          <w:rFonts w:ascii="宋体" w:hAnsi="宋体" w:cs="宋体" w:hint="eastAsia"/>
          <w:kern w:val="0"/>
          <w:szCs w:val="21"/>
        </w:rPr>
        <w:t>境外旅行支援服务</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1、旅行支援</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如被保险人的旅行证件、机票等重要文件或行李丢失，救援机构将提供协助补办或重置的服务，</w:t>
      </w:r>
      <w:r w:rsidRPr="00E6108C">
        <w:rPr>
          <w:rFonts w:ascii="宋体" w:hAnsi="宋体" w:cs="宋体" w:hint="eastAsia"/>
          <w:b/>
          <w:kern w:val="0"/>
          <w:szCs w:val="21"/>
        </w:rPr>
        <w:t>但补办或重置的费用由被保险人自行承担。</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2、法律救援服务</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如被保险人需要法律方面的帮助，救援机构提供必要协助。</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3、翻译及语言服务</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紧急情况下，救援机构可提供免费的紧急电话口译协助。</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如需进一步的翻译及语言服务，救援机构将提供位于当地的翻译机构的名称、联系电话以及服务时间。</w:t>
      </w:r>
    </w:p>
    <w:p w:rsidR="00AF10F1" w:rsidRDefault="00F951F7" w:rsidP="00824A1A">
      <w:pPr>
        <w:widowControl/>
        <w:spacing w:afterLines="50"/>
        <w:ind w:firstLineChars="200" w:firstLine="420"/>
        <w:jc w:val="left"/>
        <w:rPr>
          <w:rFonts w:ascii="宋体" w:hAnsi="宋体" w:cs="宋体"/>
          <w:kern w:val="0"/>
          <w:szCs w:val="21"/>
        </w:rPr>
      </w:pPr>
      <w:r w:rsidRPr="00641DB6">
        <w:rPr>
          <w:rFonts w:ascii="宋体" w:hAnsi="宋体" w:cs="宋体" w:hint="eastAsia"/>
          <w:kern w:val="0"/>
          <w:szCs w:val="21"/>
        </w:rPr>
        <w:t>4、其他服务内容</w:t>
      </w:r>
    </w:p>
    <w:p w:rsidR="00AF10F1" w:rsidRDefault="00F951F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lastRenderedPageBreak/>
        <w:t>救援机构提供包括旅行信息、使领馆联络方式、未成年儿童的陪护、转送紧急文件等的服务。</w:t>
      </w:r>
    </w:p>
    <w:p w:rsidR="00AF10F1" w:rsidRDefault="009E5DD4" w:rsidP="00824A1A">
      <w:pPr>
        <w:widowControl/>
        <w:spacing w:afterLines="50"/>
        <w:ind w:rightChars="50" w:right="105" w:firstLineChars="192" w:firstLine="405"/>
        <w:jc w:val="left"/>
        <w:rPr>
          <w:rFonts w:ascii="宋体" w:hAnsi="宋体" w:cs="宋体"/>
          <w:i/>
          <w:kern w:val="0"/>
          <w:szCs w:val="21"/>
        </w:rPr>
      </w:pPr>
      <w:r w:rsidRPr="005D00B0">
        <w:rPr>
          <w:rFonts w:ascii="宋体" w:hAnsi="宋体" w:cs="宋体" w:hint="eastAsia"/>
          <w:b/>
          <w:kern w:val="0"/>
          <w:szCs w:val="21"/>
        </w:rPr>
        <w:t>5、</w:t>
      </w:r>
      <w:r w:rsidR="00F951F7" w:rsidRPr="00E6108C">
        <w:rPr>
          <w:rFonts w:ascii="宋体" w:hAnsi="宋体" w:cs="宋体" w:hint="eastAsia"/>
          <w:b/>
          <w:kern w:val="0"/>
          <w:szCs w:val="21"/>
        </w:rPr>
        <w:t>第2</w:t>
      </w:r>
      <w:r w:rsidRPr="00E6108C">
        <w:rPr>
          <w:rFonts w:ascii="宋体" w:hAnsi="宋体" w:cs="宋体" w:hint="eastAsia"/>
          <w:b/>
          <w:kern w:val="0"/>
          <w:szCs w:val="21"/>
        </w:rPr>
        <w:t>项、第3项和第4项</w:t>
      </w:r>
      <w:r w:rsidR="00F951F7" w:rsidRPr="00E6108C">
        <w:rPr>
          <w:rFonts w:ascii="宋体" w:hAnsi="宋体" w:cs="宋体" w:hint="eastAsia"/>
          <w:b/>
          <w:kern w:val="0"/>
          <w:szCs w:val="21"/>
        </w:rPr>
        <w:t>所产生的第三方费用均由被保险人承担。</w:t>
      </w:r>
    </w:p>
    <w:p w:rsidR="00AF10F1" w:rsidRDefault="00F951F7" w:rsidP="00824A1A">
      <w:pPr>
        <w:autoSpaceDE w:val="0"/>
        <w:autoSpaceDN w:val="0"/>
        <w:snapToGrid w:val="0"/>
        <w:spacing w:afterLines="50"/>
        <w:ind w:firstLineChars="200" w:firstLine="420"/>
        <w:textAlignment w:val="bottom"/>
        <w:rPr>
          <w:rFonts w:ascii="宋体" w:hAnsi="宋体" w:cs="宋体"/>
          <w:kern w:val="0"/>
          <w:szCs w:val="21"/>
        </w:rPr>
      </w:pPr>
      <w:r>
        <w:rPr>
          <w:rFonts w:ascii="宋体" w:hAnsi="宋体" w:cs="宋体" w:hint="eastAsia"/>
          <w:kern w:val="0"/>
          <w:szCs w:val="21"/>
        </w:rPr>
        <w:t>（</w:t>
      </w:r>
      <w:r w:rsidRPr="00641DB6">
        <w:rPr>
          <w:rFonts w:ascii="宋体" w:hAnsi="宋体" w:cs="宋体" w:hint="eastAsia"/>
          <w:kern w:val="0"/>
          <w:szCs w:val="21"/>
        </w:rPr>
        <w:t>三</w:t>
      </w:r>
      <w:r>
        <w:rPr>
          <w:rFonts w:ascii="宋体" w:hAnsi="宋体" w:cs="宋体" w:hint="eastAsia"/>
          <w:kern w:val="0"/>
          <w:szCs w:val="21"/>
        </w:rPr>
        <w:t>）</w:t>
      </w:r>
      <w:r w:rsidRPr="00641DB6">
        <w:rPr>
          <w:rFonts w:ascii="宋体" w:hAnsi="宋体" w:cs="宋体" w:hint="eastAsia"/>
          <w:kern w:val="0"/>
          <w:szCs w:val="21"/>
        </w:rPr>
        <w:t>保险人对被保险人的</w:t>
      </w:r>
      <w:r w:rsidR="00963397" w:rsidRPr="00641DB6">
        <w:rPr>
          <w:rFonts w:ascii="宋体" w:hAnsi="宋体" w:cs="宋体" w:hint="eastAsia"/>
          <w:kern w:val="0"/>
          <w:szCs w:val="21"/>
        </w:rPr>
        <w:t>境外紧急救援</w:t>
      </w:r>
      <w:r w:rsidR="009E5DD4">
        <w:rPr>
          <w:rFonts w:ascii="宋体" w:hAnsi="宋体" w:cs="宋体" w:hint="eastAsia"/>
          <w:kern w:val="0"/>
          <w:szCs w:val="21"/>
        </w:rPr>
        <w:t>各项</w:t>
      </w:r>
      <w:r w:rsidRPr="00641DB6">
        <w:rPr>
          <w:rFonts w:ascii="宋体" w:hAnsi="宋体" w:cs="宋体" w:hint="eastAsia"/>
          <w:kern w:val="0"/>
          <w:szCs w:val="21"/>
        </w:rPr>
        <w:t>保险责任以保险单载明的各项下保险金额为限，该项责任下一次或者累计支出的紧急救援费用达到该项保险金额时，该项保险责任即行终止。</w:t>
      </w:r>
    </w:p>
    <w:p w:rsidR="00AF10F1" w:rsidRDefault="00390450"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三、</w:t>
      </w:r>
      <w:r w:rsidRPr="00641DB6">
        <w:rPr>
          <w:rFonts w:ascii="宋体" w:hAnsi="宋体" w:cs="宋体" w:hint="eastAsia"/>
          <w:kern w:val="0"/>
          <w:szCs w:val="21"/>
        </w:rPr>
        <w:t>恐怖主义行为保险责任</w:t>
      </w:r>
    </w:p>
    <w:p w:rsidR="00AF10F1" w:rsidRDefault="00390450" w:rsidP="00824A1A">
      <w:pPr>
        <w:autoSpaceDE w:val="0"/>
        <w:autoSpaceDN w:val="0"/>
        <w:snapToGrid w:val="0"/>
        <w:spacing w:afterLines="50"/>
        <w:ind w:firstLineChars="200" w:firstLine="420"/>
        <w:textAlignment w:val="bottom"/>
        <w:rPr>
          <w:rFonts w:ascii="宋体" w:hAnsi="宋体" w:cs="宋体"/>
          <w:kern w:val="0"/>
          <w:szCs w:val="21"/>
        </w:rPr>
      </w:pPr>
      <w:r w:rsidRPr="00641DB6">
        <w:rPr>
          <w:rFonts w:ascii="宋体" w:hAnsi="宋体" w:cs="宋体" w:hint="eastAsia"/>
          <w:kern w:val="0"/>
          <w:szCs w:val="21"/>
        </w:rPr>
        <w:t>在</w:t>
      </w:r>
      <w:r w:rsidR="00313676" w:rsidRPr="00E10F2A">
        <w:rPr>
          <w:rFonts w:ascii="宋体" w:hAnsi="宋体" w:cs="宋体" w:hint="eastAsia"/>
          <w:kern w:val="0"/>
          <w:szCs w:val="21"/>
        </w:rPr>
        <w:t>本保险合同</w:t>
      </w:r>
      <w:r w:rsidR="00313676">
        <w:rPr>
          <w:rFonts w:ascii="宋体" w:hAnsi="宋体" w:cs="宋体" w:hint="eastAsia"/>
          <w:kern w:val="0"/>
          <w:szCs w:val="21"/>
        </w:rPr>
        <w:t>的</w:t>
      </w:r>
      <w:r w:rsidRPr="00641DB6">
        <w:rPr>
          <w:rFonts w:ascii="宋体" w:hAnsi="宋体" w:cs="宋体" w:hint="eastAsia"/>
          <w:kern w:val="0"/>
          <w:szCs w:val="21"/>
        </w:rPr>
        <w:t>保险期间内，对于被保险人在</w:t>
      </w:r>
      <w:r w:rsidR="00FA09E3">
        <w:rPr>
          <w:rFonts w:ascii="宋体" w:hAnsi="宋体" w:hint="eastAsia"/>
          <w:szCs w:val="21"/>
        </w:rPr>
        <w:t>保险单列明的</w:t>
      </w:r>
      <w:r w:rsidR="00FA09E3" w:rsidRPr="00641DB6">
        <w:rPr>
          <w:rFonts w:ascii="宋体" w:hAnsi="宋体" w:cs="宋体" w:hint="eastAsia"/>
          <w:kern w:val="0"/>
          <w:szCs w:val="21"/>
        </w:rPr>
        <w:t>境外</w:t>
      </w:r>
      <w:r w:rsidR="00FA09E3">
        <w:rPr>
          <w:rFonts w:ascii="宋体" w:hAnsi="宋体" w:hint="eastAsia"/>
          <w:szCs w:val="21"/>
        </w:rPr>
        <w:t>区域</w:t>
      </w:r>
      <w:r w:rsidRPr="00641DB6">
        <w:rPr>
          <w:rFonts w:ascii="宋体" w:hAnsi="宋体" w:cs="宋体" w:hint="eastAsia"/>
          <w:kern w:val="0"/>
          <w:szCs w:val="21"/>
        </w:rPr>
        <w:t>直接或间接因恐怖主义行为或为抑制、防止恐怖主义行为的行动导致身故、残疾、发生医疗费用或需要紧急救援，保险人承担保险责任。但使用或威胁使用核武器、核辐射、化学武器、生物武器的不在此列。本项给付金额以</w:t>
      </w:r>
      <w:r w:rsidR="00313676" w:rsidRPr="00641DB6">
        <w:rPr>
          <w:rFonts w:ascii="宋体" w:hAnsi="宋体" w:cs="宋体" w:hint="eastAsia"/>
          <w:kern w:val="0"/>
          <w:szCs w:val="21"/>
        </w:rPr>
        <w:t>保险单载明的</w:t>
      </w:r>
      <w:r w:rsidRPr="00641DB6">
        <w:rPr>
          <w:rFonts w:ascii="宋体" w:hAnsi="宋体" w:cs="宋体" w:hint="eastAsia"/>
          <w:kern w:val="0"/>
          <w:szCs w:val="21"/>
        </w:rPr>
        <w:t>各项下保险金额为限。</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四、境外医疗保险责任（可选）</w:t>
      </w:r>
    </w:p>
    <w:p w:rsidR="00AF10F1" w:rsidRDefault="00BA4882" w:rsidP="00824A1A">
      <w:pPr>
        <w:widowControl/>
        <w:spacing w:afterLines="50"/>
        <w:ind w:rightChars="50" w:right="105" w:firstLineChars="192" w:firstLine="403"/>
        <w:jc w:val="left"/>
        <w:rPr>
          <w:rFonts w:ascii="宋体" w:hAnsi="宋体" w:cs="宋体"/>
          <w:b/>
          <w:kern w:val="0"/>
          <w:szCs w:val="21"/>
        </w:rPr>
      </w:pPr>
      <w:r w:rsidRPr="00963397">
        <w:rPr>
          <w:rFonts w:ascii="宋体" w:hAnsi="宋体" w:cs="宋体" w:hint="eastAsia"/>
          <w:kern w:val="0"/>
          <w:szCs w:val="21"/>
        </w:rPr>
        <w:t>本保险合同的境外医疗保险责任为可选保障，如投保人选择投保本项保险责任，则本项下的境外住院医疗保险责任为必选投保项，境外紧急门诊医疗保险责任为可选投保项。</w:t>
      </w:r>
      <w:r w:rsidRPr="00E6108C">
        <w:rPr>
          <w:rFonts w:ascii="宋体" w:hAnsi="宋体" w:cs="宋体" w:hint="eastAsia"/>
          <w:b/>
          <w:kern w:val="0"/>
          <w:szCs w:val="21"/>
        </w:rPr>
        <w:t>若投保人未投保且保险单未载明境外医疗保险责任项下的各项保障的，保险人不承担各项保险金给付责任。</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在本保险合同的保险期间内，被保险人在</w:t>
      </w:r>
      <w:r w:rsidRPr="00963397">
        <w:rPr>
          <w:rFonts w:ascii="宋体" w:hAnsi="宋体" w:hint="eastAsia"/>
          <w:szCs w:val="21"/>
        </w:rPr>
        <w:t>保险单列明的</w:t>
      </w:r>
      <w:r w:rsidRPr="00963397">
        <w:rPr>
          <w:rFonts w:ascii="宋体" w:hAnsi="宋体" w:cs="宋体" w:hint="eastAsia"/>
          <w:kern w:val="0"/>
          <w:szCs w:val="21"/>
        </w:rPr>
        <w:t>境外</w:t>
      </w:r>
      <w:r w:rsidRPr="00963397">
        <w:rPr>
          <w:rFonts w:ascii="宋体" w:hAnsi="宋体" w:hint="eastAsia"/>
          <w:szCs w:val="21"/>
        </w:rPr>
        <w:t>区域</w:t>
      </w:r>
      <w:r w:rsidRPr="00963397">
        <w:rPr>
          <w:rFonts w:ascii="宋体" w:hAnsi="宋体" w:cs="宋体" w:hint="eastAsia"/>
          <w:kern w:val="0"/>
          <w:szCs w:val="21"/>
        </w:rPr>
        <w:t>旅行期间因遭受意外伤害或突发急性病，</w:t>
      </w:r>
      <w:r w:rsidRPr="00963397">
        <w:rPr>
          <w:rFonts w:ascii="宋体" w:hAnsi="宋体" w:hint="eastAsia"/>
          <w:szCs w:val="21"/>
        </w:rPr>
        <w:t>保险人根据投保人选择的保障范围、按下列约定承担保险金给付责任：</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（一）境外住院医疗保险责任</w:t>
      </w:r>
    </w:p>
    <w:p w:rsidR="00AF10F1" w:rsidRDefault="00BA4882" w:rsidP="00824A1A">
      <w:pPr>
        <w:widowControl/>
        <w:spacing w:afterLines="50"/>
        <w:ind w:rightChars="50" w:right="105" w:firstLineChars="192" w:firstLine="403"/>
        <w:jc w:val="left"/>
        <w:rPr>
          <w:rFonts w:ascii="宋体" w:hAnsi="宋体"/>
          <w:szCs w:val="21"/>
        </w:rPr>
      </w:pPr>
      <w:r w:rsidRPr="00963397">
        <w:rPr>
          <w:rFonts w:ascii="宋体" w:hAnsi="宋体"/>
          <w:szCs w:val="21"/>
        </w:rPr>
        <w:t>1、被保险人</w:t>
      </w:r>
      <w:r w:rsidRPr="00963397">
        <w:rPr>
          <w:rFonts w:ascii="宋体" w:hAnsi="宋体" w:hint="eastAsia"/>
          <w:szCs w:val="21"/>
        </w:rPr>
        <w:t>在保险单列明的境外区域住院治疗所支出的合理且必要的医疗费用，以及其返回境内后在二级以上（含）或保险人认可的医疗机构继续住院治疗所支出的符合本保险单签发地政府社会医疗保险主管部门规定可以报销的合理且必要的医疗费用，保险人承担保险金给付责任。保险期间届满被保险人治疗仍未结束的，保险人继续承担保险金给付责任，除另有约定外，最长至意外伤害发生或突发急性病之日起第九十日止。</w:t>
      </w:r>
    </w:p>
    <w:p w:rsidR="00AF10F1" w:rsidRDefault="00BA4882" w:rsidP="00824A1A">
      <w:pPr>
        <w:widowControl/>
        <w:autoSpaceDE w:val="0"/>
        <w:autoSpaceDN w:val="0"/>
        <w:spacing w:afterLines="50"/>
        <w:ind w:firstLineChars="200" w:firstLine="420"/>
        <w:textAlignment w:val="bottom"/>
        <w:rPr>
          <w:rFonts w:ascii="宋体" w:hAnsi="宋体"/>
          <w:szCs w:val="21"/>
        </w:rPr>
      </w:pPr>
      <w:r w:rsidRPr="00963397">
        <w:rPr>
          <w:rFonts w:ascii="宋体" w:hAnsi="宋体"/>
          <w:szCs w:val="21"/>
        </w:rPr>
        <w:t>2、</w:t>
      </w:r>
      <w:r w:rsidRPr="00963397">
        <w:rPr>
          <w:rFonts w:ascii="宋体" w:hAnsi="宋体" w:hint="eastAsia"/>
          <w:szCs w:val="21"/>
        </w:rPr>
        <w:t>被保险人于境外</w:t>
      </w:r>
      <w:r w:rsidRPr="00963397">
        <w:rPr>
          <w:rFonts w:ascii="宋体" w:hAnsi="宋体" w:cs="宋体" w:hint="eastAsia"/>
          <w:kern w:val="0"/>
          <w:szCs w:val="21"/>
        </w:rPr>
        <w:t>旅行期间</w:t>
      </w:r>
      <w:r w:rsidRPr="00963397">
        <w:rPr>
          <w:rFonts w:ascii="宋体" w:hAnsi="宋体" w:hint="eastAsia"/>
          <w:szCs w:val="21"/>
        </w:rPr>
        <w:t>遭受意外事故</w:t>
      </w:r>
      <w:r w:rsidRPr="00963397">
        <w:rPr>
          <w:rFonts w:ascii="宋体" w:hAnsi="宋体" w:cs="宋体" w:hint="eastAsia"/>
          <w:kern w:val="0"/>
          <w:szCs w:val="21"/>
        </w:rPr>
        <w:t>或突发急性病</w:t>
      </w:r>
      <w:r w:rsidRPr="00963397">
        <w:rPr>
          <w:rFonts w:ascii="宋体" w:hAnsi="宋体" w:hint="eastAsia"/>
          <w:szCs w:val="21"/>
        </w:rPr>
        <w:t>，且自其返回境内后需继续接受住院治疗的，保险人对于其境外和境内的合计医疗费用，按照本条前款约定，在境外医疗保险金额内给付医疗保险金，其中对于被保险人境内发生的医疗费用，以境外医疗保险金额的</w:t>
      </w:r>
      <w:r w:rsidRPr="00963397">
        <w:rPr>
          <w:rFonts w:ascii="宋体" w:hAnsi="宋体"/>
          <w:szCs w:val="21"/>
        </w:rPr>
        <w:t>15</w:t>
      </w:r>
      <w:r w:rsidRPr="00963397">
        <w:rPr>
          <w:rFonts w:ascii="宋体" w:hAnsi="宋体" w:hint="eastAsia"/>
          <w:szCs w:val="21"/>
        </w:rPr>
        <w:t>％或约定的比例为限。除另有约定外，保险人对于被保险人境内医疗保险金的最长给付期限为自其返回境内之日起三十日。</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kern w:val="0"/>
          <w:szCs w:val="21"/>
        </w:rPr>
        <w:t>3、</w:t>
      </w:r>
      <w:r w:rsidRPr="00963397">
        <w:rPr>
          <w:rFonts w:ascii="宋体" w:hAnsi="宋体" w:cs="宋体" w:hint="eastAsia"/>
          <w:kern w:val="0"/>
          <w:szCs w:val="21"/>
        </w:rPr>
        <w:t>未成年被保险人（未满</w:t>
      </w:r>
      <w:r w:rsidRPr="00963397">
        <w:rPr>
          <w:rFonts w:ascii="宋体" w:hAnsi="宋体" w:cs="宋体"/>
          <w:kern w:val="0"/>
          <w:szCs w:val="21"/>
        </w:rPr>
        <w:t>16周岁或保单约定的年龄）</w:t>
      </w:r>
      <w:r w:rsidRPr="00963397">
        <w:rPr>
          <w:rFonts w:ascii="宋体" w:hAnsi="宋体" w:cs="宋体" w:hint="eastAsia"/>
          <w:kern w:val="0"/>
          <w:szCs w:val="21"/>
        </w:rPr>
        <w:t>境外住院治疗时，救援机构可安排一位亲友陪同住院，若该医院无陪住设施，可安排其入住附近酒店，除另有约定外，每天的住宿费用不超过人民币</w:t>
      </w:r>
      <w:r w:rsidRPr="00963397">
        <w:rPr>
          <w:rFonts w:ascii="宋体" w:hAnsi="宋体" w:cs="宋体"/>
          <w:kern w:val="0"/>
          <w:szCs w:val="21"/>
        </w:rPr>
        <w:t>600元，累计入住以5日为限。</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（二）境外紧急门诊医疗保险责任（可选）</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kern w:val="0"/>
          <w:szCs w:val="21"/>
        </w:rPr>
        <w:t>1、</w:t>
      </w:r>
      <w:r w:rsidRPr="00963397">
        <w:rPr>
          <w:rFonts w:ascii="宋体" w:hAnsi="宋体" w:cs="宋体" w:hint="eastAsia"/>
          <w:kern w:val="0"/>
          <w:szCs w:val="21"/>
        </w:rPr>
        <w:t>紧急门诊责任</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w:t>
      </w:r>
      <w:r w:rsidRPr="00963397">
        <w:rPr>
          <w:rFonts w:ascii="宋体" w:hAnsi="宋体" w:cs="宋体"/>
          <w:kern w:val="0"/>
          <w:szCs w:val="21"/>
        </w:rPr>
        <w:t>1</w:t>
      </w:r>
      <w:r w:rsidRPr="00963397">
        <w:rPr>
          <w:rFonts w:ascii="宋体" w:hAnsi="宋体" w:cs="宋体" w:hint="eastAsia"/>
          <w:kern w:val="0"/>
          <w:szCs w:val="21"/>
        </w:rPr>
        <w:t>）若被保险人因病情所需，可进行紧急医疗会诊及必要的医疗检查和治疗，保险人承担由此产生的合理且必要的医疗费用，</w:t>
      </w:r>
      <w:r w:rsidRPr="00E6108C">
        <w:rPr>
          <w:rFonts w:ascii="宋体" w:hAnsi="宋体" w:cs="宋体" w:hint="eastAsia"/>
          <w:b/>
          <w:kern w:val="0"/>
          <w:szCs w:val="21"/>
        </w:rPr>
        <w:t>但不包括超声波、计算机断层扫描（</w:t>
      </w:r>
      <w:r w:rsidRPr="00E6108C">
        <w:rPr>
          <w:rFonts w:ascii="宋体" w:hAnsi="宋体" w:cs="宋体"/>
          <w:b/>
          <w:kern w:val="0"/>
          <w:szCs w:val="21"/>
        </w:rPr>
        <w:t>CT）和核磁共振（MRI）的费用。</w:t>
      </w:r>
    </w:p>
    <w:p w:rsidR="00AF10F1" w:rsidRDefault="00BA4882" w:rsidP="00824A1A">
      <w:pPr>
        <w:widowControl/>
        <w:spacing w:afterLines="50"/>
        <w:ind w:rightChars="50" w:right="105" w:firstLineChars="200" w:firstLine="420"/>
        <w:jc w:val="left"/>
        <w:rPr>
          <w:rFonts w:ascii="宋体" w:hAnsi="宋体" w:cs="宋体"/>
          <w:kern w:val="0"/>
          <w:szCs w:val="21"/>
        </w:rPr>
      </w:pPr>
      <w:r w:rsidRPr="00963397">
        <w:rPr>
          <w:rFonts w:ascii="宋体" w:hAnsi="宋体" w:cs="宋体" w:hint="eastAsia"/>
          <w:kern w:val="0"/>
          <w:szCs w:val="21"/>
        </w:rPr>
        <w:lastRenderedPageBreak/>
        <w:t>（</w:t>
      </w:r>
      <w:r w:rsidRPr="00963397">
        <w:rPr>
          <w:rFonts w:ascii="宋体" w:hAnsi="宋体" w:cs="宋体"/>
          <w:kern w:val="0"/>
          <w:szCs w:val="21"/>
        </w:rPr>
        <w:t>2）</w:t>
      </w:r>
      <w:r w:rsidRPr="00963397">
        <w:rPr>
          <w:rFonts w:ascii="宋体" w:hAnsi="宋体" w:cs="宋体" w:hint="eastAsia"/>
          <w:kern w:val="0"/>
          <w:szCs w:val="21"/>
        </w:rPr>
        <w:t>除另有约定外，保险人承担的紧急门诊费用（包括初诊和复诊）以每次事故人民币</w:t>
      </w:r>
      <w:r w:rsidRPr="00963397">
        <w:rPr>
          <w:rFonts w:ascii="宋体" w:hAnsi="宋体" w:cs="宋体"/>
          <w:kern w:val="0"/>
          <w:szCs w:val="21"/>
        </w:rPr>
        <w:t>8000元为限，</w:t>
      </w:r>
      <w:r w:rsidRPr="00E6108C">
        <w:rPr>
          <w:rFonts w:ascii="宋体" w:hAnsi="宋体" w:cs="宋体"/>
          <w:b/>
          <w:kern w:val="0"/>
          <w:szCs w:val="21"/>
        </w:rPr>
        <w:t>且每次事故人民币800元（含）以内的部分由被保险人自行承担。</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kern w:val="0"/>
          <w:szCs w:val="21"/>
        </w:rPr>
        <w:t>2、</w:t>
      </w:r>
      <w:r w:rsidRPr="00963397">
        <w:rPr>
          <w:rFonts w:ascii="宋体" w:hAnsi="宋体" w:cs="宋体" w:hint="eastAsia"/>
          <w:kern w:val="0"/>
          <w:szCs w:val="21"/>
        </w:rPr>
        <w:t>紧急牙科门诊责任</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w:t>
      </w:r>
      <w:r w:rsidRPr="00963397">
        <w:rPr>
          <w:rFonts w:ascii="宋体" w:hAnsi="宋体" w:cs="宋体"/>
          <w:kern w:val="0"/>
          <w:szCs w:val="21"/>
        </w:rPr>
        <w:t>1</w:t>
      </w:r>
      <w:r w:rsidRPr="00963397">
        <w:rPr>
          <w:rFonts w:ascii="宋体" w:hAnsi="宋体" w:cs="宋体" w:hint="eastAsia"/>
          <w:kern w:val="0"/>
          <w:szCs w:val="21"/>
        </w:rPr>
        <w:t>）被保险人因遭受意外伤害直接造成的牙病或者突发急性牙病而接受紧急治疗，保险人承担由此产生的合理且必要的医疗费用。</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w:t>
      </w:r>
      <w:r w:rsidRPr="00963397">
        <w:rPr>
          <w:rFonts w:ascii="宋体" w:hAnsi="宋体" w:cs="宋体"/>
          <w:kern w:val="0"/>
          <w:szCs w:val="21"/>
        </w:rPr>
        <w:t>2</w:t>
      </w:r>
      <w:r w:rsidRPr="00963397">
        <w:rPr>
          <w:rFonts w:ascii="宋体" w:hAnsi="宋体" w:cs="宋体" w:hint="eastAsia"/>
          <w:kern w:val="0"/>
          <w:szCs w:val="21"/>
        </w:rPr>
        <w:t>）除另有约定外，保险人承担的牙科门诊费用（包括初诊和复诊）以每次事故人民币</w:t>
      </w:r>
      <w:r w:rsidRPr="00963397">
        <w:rPr>
          <w:rFonts w:ascii="宋体" w:hAnsi="宋体" w:cs="宋体"/>
          <w:kern w:val="0"/>
          <w:szCs w:val="21"/>
        </w:rPr>
        <w:t>4000元为限，</w:t>
      </w:r>
      <w:r w:rsidRPr="00E6108C">
        <w:rPr>
          <w:rFonts w:ascii="宋体" w:hAnsi="宋体" w:cs="宋体"/>
          <w:b/>
          <w:kern w:val="0"/>
          <w:szCs w:val="21"/>
        </w:rPr>
        <w:t>且每次事故人民币800元（含）以内的部分由被保险人自行承担。</w:t>
      </w:r>
    </w:p>
    <w:p w:rsidR="00AF10F1" w:rsidRDefault="00BA4882" w:rsidP="00824A1A">
      <w:pPr>
        <w:widowControl/>
        <w:spacing w:afterLines="50"/>
        <w:ind w:firstLineChars="200" w:firstLine="420"/>
        <w:jc w:val="left"/>
        <w:rPr>
          <w:rFonts w:ascii="宋体" w:hAnsi="宋体"/>
          <w:szCs w:val="21"/>
        </w:rPr>
      </w:pPr>
      <w:r w:rsidRPr="00963397">
        <w:rPr>
          <w:rFonts w:ascii="宋体" w:hAnsi="宋体" w:cs="宋体" w:hint="eastAsia"/>
          <w:kern w:val="0"/>
          <w:szCs w:val="21"/>
        </w:rPr>
        <w:t>（三）保险人对被保险人所负的</w:t>
      </w:r>
      <w:r w:rsidR="00307CA1" w:rsidRPr="00963397">
        <w:rPr>
          <w:rFonts w:ascii="宋体" w:hAnsi="宋体" w:cs="宋体" w:hint="eastAsia"/>
          <w:kern w:val="0"/>
          <w:szCs w:val="21"/>
        </w:rPr>
        <w:t>境外</w:t>
      </w:r>
      <w:r w:rsidRPr="00963397">
        <w:rPr>
          <w:rFonts w:ascii="宋体" w:hAnsi="宋体" w:cs="宋体" w:hint="eastAsia"/>
          <w:kern w:val="0"/>
          <w:szCs w:val="21"/>
        </w:rPr>
        <w:t>医疗保险金给付责任以保险单所载境外医疗保险金额为限，一次或累计给付的医疗保险金达到该保险金额时，保险人对被保险人的</w:t>
      </w:r>
      <w:r w:rsidR="00307CA1" w:rsidRPr="00963397">
        <w:rPr>
          <w:rFonts w:ascii="宋体" w:hAnsi="宋体" w:cs="宋体" w:hint="eastAsia"/>
          <w:kern w:val="0"/>
          <w:szCs w:val="21"/>
        </w:rPr>
        <w:t>境外医疗</w:t>
      </w:r>
      <w:r w:rsidRPr="00963397">
        <w:rPr>
          <w:rFonts w:ascii="宋体" w:hAnsi="宋体" w:cs="宋体" w:hint="eastAsia"/>
          <w:kern w:val="0"/>
          <w:szCs w:val="21"/>
        </w:rPr>
        <w:t>保险责任终止。</w:t>
      </w:r>
    </w:p>
    <w:p w:rsidR="00AF10F1" w:rsidRDefault="00BA4882" w:rsidP="00824A1A">
      <w:pPr>
        <w:widowControl/>
        <w:spacing w:afterLines="50"/>
        <w:ind w:rightChars="50" w:right="105" w:firstLineChars="192" w:firstLine="403"/>
        <w:jc w:val="left"/>
        <w:rPr>
          <w:rFonts w:ascii="宋体" w:hAnsi="宋体" w:cs="宋体"/>
          <w:kern w:val="0"/>
          <w:szCs w:val="21"/>
        </w:rPr>
      </w:pPr>
      <w:r w:rsidRPr="00963397">
        <w:rPr>
          <w:rFonts w:ascii="宋体" w:hAnsi="宋体" w:cs="宋体" w:hint="eastAsia"/>
          <w:kern w:val="0"/>
          <w:szCs w:val="21"/>
        </w:rPr>
        <w:t>（四）</w:t>
      </w:r>
      <w:r w:rsidR="00F2697F" w:rsidRPr="0005529C">
        <w:rPr>
          <w:rFonts w:ascii="宋体" w:hAnsi="宋体" w:hint="eastAsia"/>
          <w:szCs w:val="21"/>
        </w:rPr>
        <w:t>本保险合同为费用补偿型保险合同，适用医疗费用补偿原则。</w:t>
      </w:r>
      <w:r w:rsidRPr="007C2407">
        <w:rPr>
          <w:rFonts w:ascii="宋体" w:hAnsi="宋体" w:hint="eastAsia"/>
          <w:b/>
          <w:szCs w:val="21"/>
        </w:rPr>
        <w:t>若被保险人除本保险合同外还可从其它保险计划（包括农村合作医疗保险、社会基本医疗保险、工作单位、保险人在内的任何商业保险机构等）获得医疗费用补偿，保险人以境外医疗保险金额为限，对被保险人获得补偿后的医疗费用的余额按照合同约定给付保险金。</w:t>
      </w:r>
    </w:p>
    <w:p w:rsidR="00AF10F1" w:rsidRDefault="00686808" w:rsidP="00824A1A">
      <w:pPr>
        <w:snapToGrid w:val="0"/>
        <w:spacing w:afterLines="50"/>
        <w:ind w:firstLineChars="200" w:firstLine="422"/>
        <w:rPr>
          <w:rFonts w:ascii="宋体"/>
          <w:b/>
          <w:szCs w:val="21"/>
        </w:rPr>
      </w:pPr>
      <w:bookmarkStart w:id="0" w:name="ITEM38"/>
      <w:bookmarkStart w:id="1" w:name="ITEM39"/>
      <w:bookmarkStart w:id="2" w:name="ITEM40"/>
      <w:bookmarkEnd w:id="0"/>
      <w:bookmarkEnd w:id="1"/>
      <w:bookmarkEnd w:id="2"/>
      <w:r w:rsidRPr="004437CC">
        <w:rPr>
          <w:rFonts w:ascii="宋体" w:hAnsi="宋体" w:hint="eastAsia"/>
          <w:b/>
          <w:szCs w:val="21"/>
        </w:rPr>
        <w:t>第</w:t>
      </w:r>
      <w:r>
        <w:rPr>
          <w:rFonts w:ascii="宋体" w:hAnsi="宋体" w:hint="eastAsia"/>
          <w:b/>
          <w:szCs w:val="21"/>
        </w:rPr>
        <w:t>九</w:t>
      </w:r>
      <w:r w:rsidR="00BF6D1E" w:rsidRPr="004437CC">
        <w:rPr>
          <w:rFonts w:ascii="宋体" w:hAnsi="宋体" w:hint="eastAsia"/>
          <w:b/>
          <w:szCs w:val="21"/>
        </w:rPr>
        <w:t>条</w:t>
      </w:r>
      <w:r w:rsidR="00BF6D1E" w:rsidRPr="004437CC">
        <w:rPr>
          <w:rFonts w:ascii="宋体" w:hAnsi="宋体"/>
          <w:b/>
          <w:szCs w:val="21"/>
        </w:rPr>
        <w:t xml:space="preserve">  </w:t>
      </w:r>
      <w:r w:rsidR="00BF6D1E" w:rsidRPr="004437CC">
        <w:rPr>
          <w:rFonts w:ascii="宋体" w:hAnsi="宋体" w:hint="eastAsia"/>
          <w:b/>
          <w:szCs w:val="21"/>
        </w:rPr>
        <w:t>责任免除</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一、因下列原因之一，直接或间接造成被保险人身故、残疾或发生治疗、支出费用的，保险人不负任何给付保险金责任：</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（一）投保人对被保险人的故意杀害或伤害；</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（二）被保险人自致伤害或自杀，但被保险人自杀时为无民事行为能力人的除外；</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（三）因被保险人挑衅或故意行为而导致的打斗、被袭击或被谋杀；</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（四）被保险人违法、犯罪或者抗拒依法采取的刑事强制措施；</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（五）被保险人因意外伤害、自然灾害事故以外的原因失踪而被法院宣告死亡的；</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（六）被保险人从事高风险运动、参加任何职业或半职业体育运动；</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（七）被保险人在（但不限于）建筑工地、矿场、油田或者石油及化学工业现场等地进行职业活动；</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（八）被保险人因疾病导致的身故、残疾，包括但不限于猝死、食物中毒、高原反应、中暑、病毒和细菌感染（意外伤害导致的伤口感染不在此限）</w:t>
      </w:r>
      <w:r w:rsidR="00866C8C">
        <w:rPr>
          <w:rFonts w:ascii="宋体" w:hAnsi="宋体" w:hint="eastAsia"/>
          <w:b/>
          <w:szCs w:val="21"/>
        </w:rPr>
        <w:t>，因突发急性病</w:t>
      </w:r>
      <w:r w:rsidR="00866C8C" w:rsidRPr="00DB72EE">
        <w:rPr>
          <w:rFonts w:ascii="宋体" w:hAnsi="宋体" w:hint="eastAsia"/>
          <w:b/>
          <w:szCs w:val="21"/>
        </w:rPr>
        <w:t>发生治疗、支出费用的</w:t>
      </w:r>
      <w:r w:rsidR="00866C8C">
        <w:rPr>
          <w:rFonts w:ascii="宋体" w:hAnsi="宋体" w:hint="eastAsia"/>
          <w:b/>
          <w:szCs w:val="21"/>
        </w:rPr>
        <w:t>不在此限</w:t>
      </w:r>
      <w:r w:rsidRPr="00DB72EE">
        <w:rPr>
          <w:rFonts w:ascii="宋体" w:hAnsi="宋体" w:hint="eastAsia"/>
          <w:b/>
          <w:szCs w:val="21"/>
        </w:rPr>
        <w:t>；</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（九）任何生物、化学、原子能武器，原子能或核能装置所造成的爆炸、灼伤、污染或辐射。</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二、因下列原因之一，直接或间接造成被保险人发生治疗或支出费用的，保险人不负任何给付保险金责任：</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（一）被保险人投保前已有的残疾、既往症、在境内的突发急性病以及保险单特别约定除外的疾病；</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（二）被保险人进行一般健康检查、疗养、康复治疗、心理咨询或治疗，或进行以捐献身体器官为目的的医疗行为；</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（三）被保险人先天性畸形、变形和染色体异常（以世界卫生组织颁布的《疾病和有</w:t>
      </w:r>
      <w:r w:rsidRPr="00DB72EE">
        <w:rPr>
          <w:rFonts w:ascii="宋体" w:hAnsi="宋体" w:hint="eastAsia"/>
          <w:b/>
          <w:szCs w:val="21"/>
        </w:rPr>
        <w:lastRenderedPageBreak/>
        <w:t>关健康问题的国际统计分类（ICD－10）》为准）；</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（四）被保险人患性病、精神和行为障碍（以世界卫生组织颁布的《疾病和有关健康问题的国际统计分类（ICD－10）》为准）；</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（五）被保险人患职业病、慢性病、肿瘤；</w:t>
      </w:r>
    </w:p>
    <w:p w:rsidR="00AF10F1" w:rsidRDefault="009E33C6" w:rsidP="00824A1A">
      <w:pPr>
        <w:autoSpaceDE w:val="0"/>
        <w:autoSpaceDN w:val="0"/>
        <w:snapToGrid w:val="0"/>
        <w:spacing w:afterLines="50"/>
        <w:ind w:firstLineChars="200" w:firstLine="422"/>
        <w:textAlignment w:val="bottom"/>
        <w:rPr>
          <w:rFonts w:ascii="宋体" w:hAnsi="宋体"/>
          <w:b/>
          <w:szCs w:val="21"/>
        </w:rPr>
      </w:pPr>
      <w:r w:rsidRPr="006D6DC7">
        <w:rPr>
          <w:rFonts w:ascii="宋体" w:hAnsi="宋体" w:hint="eastAsia"/>
          <w:b/>
          <w:szCs w:val="21"/>
        </w:rPr>
        <w:t>（六）被保险人进行牙齿</w:t>
      </w:r>
      <w:r w:rsidRPr="00CA638C">
        <w:rPr>
          <w:rFonts w:ascii="宋体" w:hAnsi="宋体" w:hint="eastAsia"/>
          <w:b/>
          <w:szCs w:val="21"/>
        </w:rPr>
        <w:t>治疗</w:t>
      </w:r>
      <w:r w:rsidR="00BA4882" w:rsidRPr="00CA638C">
        <w:rPr>
          <w:rFonts w:ascii="宋体" w:hAnsi="宋体" w:hint="eastAsia"/>
          <w:b/>
          <w:szCs w:val="21"/>
        </w:rPr>
        <w:t>（投保紧急牙科门诊责任的不在此限</w:t>
      </w:r>
      <w:r w:rsidRPr="00CA638C">
        <w:rPr>
          <w:rFonts w:ascii="宋体" w:hAnsi="宋体" w:hint="eastAsia"/>
          <w:b/>
          <w:szCs w:val="21"/>
        </w:rPr>
        <w:t>、但不包</w:t>
      </w:r>
      <w:r w:rsidRPr="006D6DC7">
        <w:rPr>
          <w:rFonts w:ascii="宋体" w:hAnsi="宋体" w:hint="eastAsia"/>
          <w:b/>
          <w:szCs w:val="21"/>
        </w:rPr>
        <w:t>括任何修复治疗、正畸治疗、种植牙）、整容、美容、矫形、外科整形手术、变性手术、预防性手术（如预防性阑尾切除）、视力矫正治疗；</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6D6DC7">
        <w:rPr>
          <w:rFonts w:ascii="宋体" w:hAnsi="宋体" w:hint="eastAsia"/>
          <w:b/>
          <w:szCs w:val="21"/>
        </w:rPr>
        <w:t>（七）被保险人怀孕、流产、堕胎、分娩（含剖腹产）、避孕、节育绝育</w:t>
      </w:r>
      <w:r w:rsidRPr="00DB72EE">
        <w:rPr>
          <w:rFonts w:ascii="宋体" w:hAnsi="宋体" w:hint="eastAsia"/>
          <w:b/>
          <w:szCs w:val="21"/>
        </w:rPr>
        <w:t>手术、治疗不孕不育症、人工受孕，或由前述情形导致的并发症（意外伤害所致的不在此限）；</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（八）被保险人药物过敏、未遵</w:t>
      </w:r>
      <w:r w:rsidR="00FE28C4">
        <w:rPr>
          <w:rFonts w:ascii="宋体" w:hAnsi="宋体" w:hint="eastAsia"/>
          <w:b/>
          <w:szCs w:val="21"/>
        </w:rPr>
        <w:t>医嘱</w:t>
      </w:r>
      <w:r w:rsidRPr="00DB72EE">
        <w:rPr>
          <w:rFonts w:ascii="宋体" w:hAnsi="宋体" w:hint="eastAsia"/>
          <w:b/>
          <w:szCs w:val="21"/>
        </w:rPr>
        <w:t>私自服用、涂用、注射药物；</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（九）在旅行期间，违反医生建议而引起的任何后果；</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（十）救援机构或被保险人的主治医生认为被保险人无需在境外进行的非紧急治疗；</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（十一）被保险人旅行的目的是为了进行治疗。</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三、下列费用，保险人不负任何给付保险金责任</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（一）搜寻和营救行动费用；</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（二）未经保险人或救援机构事先同意的转运费用；</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（三）被保险人住院后使用任何不被当地医疗机构认可为有治疗价值的医疗或者护理手段以及产品费用；</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（四）被保险人用于修复、安装、购买残疾用具（如轮椅、假肢、助听器、配镜、假眼、假牙等）的费用。</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四、下列任一情形下，保险人对被保险人身故、残疾、发生治疗或支出费用的不负任何给付保险金责任：</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（一）被保险人精神失常或精神错乱期间；</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（二）战争、军事行动、暴动或武装叛乱期间；</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（三）被保险人醉酒或受毒品、管制药物的影响期间；</w:t>
      </w:r>
    </w:p>
    <w:p w:rsidR="00AF10F1" w:rsidRDefault="00DB72EE" w:rsidP="00824A1A">
      <w:pPr>
        <w:autoSpaceDE w:val="0"/>
        <w:autoSpaceDN w:val="0"/>
        <w:snapToGrid w:val="0"/>
        <w:spacing w:afterLines="50"/>
        <w:ind w:firstLineChars="200" w:firstLine="422"/>
        <w:textAlignment w:val="bottom"/>
        <w:rPr>
          <w:rFonts w:ascii="宋体" w:hAnsi="宋体"/>
          <w:b/>
          <w:szCs w:val="21"/>
        </w:rPr>
      </w:pPr>
      <w:r w:rsidRPr="00DB72EE">
        <w:rPr>
          <w:rFonts w:ascii="宋体" w:hAnsi="宋体" w:hint="eastAsia"/>
          <w:b/>
          <w:szCs w:val="21"/>
        </w:rPr>
        <w:t>（四）被保险人酒后驾车、无有效驾驶证驾驶或驾驶无有效行驶证的机动车期间。</w:t>
      </w:r>
    </w:p>
    <w:p w:rsidR="00AF10F1" w:rsidRDefault="00DB72EE" w:rsidP="00824A1A">
      <w:pPr>
        <w:spacing w:afterLines="50"/>
        <w:ind w:firstLineChars="200" w:firstLine="422"/>
        <w:rPr>
          <w:rFonts w:ascii="宋体" w:hAnsi="宋体"/>
          <w:b/>
          <w:szCs w:val="21"/>
        </w:rPr>
      </w:pPr>
      <w:r w:rsidRPr="00DB72EE">
        <w:rPr>
          <w:rFonts w:ascii="宋体" w:hAnsi="宋体" w:hint="eastAsia"/>
          <w:b/>
          <w:szCs w:val="21"/>
        </w:rPr>
        <w:t>五、保险人及救援机构对于被保险人在出发前已处于战争状态或已被宣告为紧急状态的国家和地区所发生的身故、残疾、治疗或支出的费用，不负任何给付保险金责任。</w:t>
      </w:r>
    </w:p>
    <w:p w:rsidR="00AF10F1" w:rsidRDefault="00BF6D1E" w:rsidP="00824A1A">
      <w:pPr>
        <w:spacing w:afterLines="50"/>
        <w:jc w:val="center"/>
        <w:rPr>
          <w:rFonts w:ascii="宋体" w:hAnsi="宋体"/>
          <w:b/>
          <w:szCs w:val="21"/>
        </w:rPr>
      </w:pPr>
      <w:r w:rsidRPr="004437CC">
        <w:rPr>
          <w:rFonts w:ascii="宋体" w:hAnsi="宋体" w:hint="eastAsia"/>
          <w:b/>
          <w:szCs w:val="21"/>
        </w:rPr>
        <w:t>第三部分　保险期间、保险金额和保险费</w:t>
      </w:r>
    </w:p>
    <w:p w:rsidR="00AF10F1" w:rsidRDefault="00BF6D1E" w:rsidP="00824A1A">
      <w:pPr>
        <w:snapToGrid w:val="0"/>
        <w:spacing w:afterLines="50"/>
        <w:ind w:firstLineChars="200" w:firstLine="422"/>
        <w:rPr>
          <w:rFonts w:ascii="宋体"/>
          <w:b/>
          <w:szCs w:val="21"/>
        </w:rPr>
      </w:pPr>
      <w:r w:rsidRPr="004437CC">
        <w:rPr>
          <w:rFonts w:ascii="宋体" w:hAnsi="宋体" w:hint="eastAsia"/>
          <w:b/>
          <w:szCs w:val="21"/>
        </w:rPr>
        <w:t>第十条</w:t>
      </w:r>
      <w:r w:rsidRPr="004437CC">
        <w:rPr>
          <w:rFonts w:ascii="宋体" w:hAnsi="宋体"/>
          <w:b/>
          <w:szCs w:val="21"/>
        </w:rPr>
        <w:t xml:space="preserve">  </w:t>
      </w:r>
      <w:r w:rsidRPr="004437CC">
        <w:rPr>
          <w:rFonts w:ascii="宋体" w:hAnsi="宋体" w:hint="eastAsia"/>
          <w:b/>
          <w:szCs w:val="21"/>
        </w:rPr>
        <w:t>保险期间</w:t>
      </w:r>
    </w:p>
    <w:p w:rsidR="00AF10F1" w:rsidRDefault="009D408E" w:rsidP="00824A1A">
      <w:pPr>
        <w:adjustRightInd w:val="0"/>
        <w:snapToGrid w:val="0"/>
        <w:spacing w:afterLines="50"/>
        <w:ind w:firstLineChars="200" w:firstLine="420"/>
        <w:rPr>
          <w:rFonts w:ascii="宋体" w:hAnsi="宋体"/>
          <w:kern w:val="0"/>
          <w:szCs w:val="21"/>
        </w:rPr>
      </w:pPr>
      <w:r w:rsidRPr="001019AD">
        <w:rPr>
          <w:rFonts w:ascii="宋体" w:hAnsi="宋体" w:cs="宋体" w:hint="eastAsia"/>
          <w:kern w:val="0"/>
          <w:szCs w:val="21"/>
        </w:rPr>
        <w:t>本保险合同的保险期间以保险单载明</w:t>
      </w:r>
      <w:r w:rsidRPr="001019AD">
        <w:rPr>
          <w:rFonts w:ascii="宋体" w:hAnsi="宋体" w:hint="eastAsia"/>
          <w:kern w:val="0"/>
          <w:szCs w:val="21"/>
        </w:rPr>
        <w:t>的起讫时间为准。</w:t>
      </w:r>
    </w:p>
    <w:p w:rsidR="00AF10F1" w:rsidRDefault="00AB28A3" w:rsidP="00824A1A">
      <w:pPr>
        <w:adjustRightInd w:val="0"/>
        <w:snapToGrid w:val="0"/>
        <w:spacing w:afterLines="50"/>
        <w:ind w:firstLineChars="200" w:firstLine="420"/>
        <w:rPr>
          <w:rFonts w:ascii="宋体" w:hAnsi="宋体"/>
          <w:szCs w:val="21"/>
        </w:rPr>
      </w:pPr>
      <w:r w:rsidRPr="00E22DF6">
        <w:rPr>
          <w:rFonts w:ascii="宋体" w:hAnsi="宋体" w:hint="eastAsia"/>
          <w:szCs w:val="21"/>
        </w:rPr>
        <w:t>如投保单次旅行，保险责任的开始时间以下列情况中最迟发生的时间为准: (1) 保险单所载的生效日期；(2)被保险人在本保险合同保险期间内离开其境内日常居住地或日常工作地所在的市级行政区域或搭乘公共交通工具直接前往</w:t>
      </w:r>
      <w:r w:rsidR="002D728A">
        <w:rPr>
          <w:rFonts w:ascii="宋体" w:hAnsi="宋体" w:hint="eastAsia"/>
          <w:szCs w:val="21"/>
        </w:rPr>
        <w:t>境外</w:t>
      </w:r>
      <w:r w:rsidRPr="00E22DF6">
        <w:rPr>
          <w:rFonts w:ascii="宋体" w:hAnsi="宋体" w:hint="eastAsia"/>
          <w:szCs w:val="21"/>
        </w:rPr>
        <w:t>旅行目的地。保险责任的终止时间以下列情况中最先发生的时间为准: (1) 保险单所载保险期间满期日；(2) 该被保险人完成</w:t>
      </w:r>
      <w:r w:rsidR="002D728A">
        <w:rPr>
          <w:rFonts w:ascii="宋体" w:hAnsi="宋体" w:hint="eastAsia"/>
          <w:szCs w:val="21"/>
        </w:rPr>
        <w:t>境外</w:t>
      </w:r>
      <w:r w:rsidRPr="00E22DF6">
        <w:rPr>
          <w:rFonts w:ascii="宋体" w:hAnsi="宋体" w:hint="eastAsia"/>
          <w:szCs w:val="21"/>
        </w:rPr>
        <w:t>旅行</w:t>
      </w:r>
      <w:r w:rsidR="002D728A">
        <w:rPr>
          <w:rFonts w:ascii="宋体" w:hAnsi="宋体" w:hint="eastAsia"/>
          <w:szCs w:val="21"/>
        </w:rPr>
        <w:t>后</w:t>
      </w:r>
      <w:r w:rsidRPr="00E22DF6">
        <w:rPr>
          <w:rFonts w:ascii="宋体" w:hAnsi="宋体" w:hint="eastAsia"/>
          <w:szCs w:val="21"/>
        </w:rPr>
        <w:t>直接返回至其境内日常居住地或日常工作地。</w:t>
      </w:r>
      <w:r w:rsidR="00E94A55">
        <w:rPr>
          <w:rFonts w:ascii="宋体" w:hAnsi="宋体" w:hint="eastAsia"/>
          <w:szCs w:val="21"/>
        </w:rPr>
        <w:t>除另有约定外，单次境外旅行最长承保天数不超过90天（含始日与终日）。</w:t>
      </w:r>
    </w:p>
    <w:p w:rsidR="00AF10F1" w:rsidRDefault="00AB28A3" w:rsidP="00824A1A">
      <w:pPr>
        <w:adjustRightInd w:val="0"/>
        <w:snapToGrid w:val="0"/>
        <w:spacing w:afterLines="50"/>
        <w:ind w:firstLineChars="200" w:firstLine="420"/>
        <w:rPr>
          <w:rFonts w:ascii="宋体" w:hAnsi="宋体"/>
          <w:szCs w:val="21"/>
        </w:rPr>
      </w:pPr>
      <w:r w:rsidRPr="00E22DF6">
        <w:rPr>
          <w:rFonts w:ascii="宋体" w:hAnsi="宋体" w:hint="eastAsia"/>
          <w:szCs w:val="21"/>
        </w:rPr>
        <w:lastRenderedPageBreak/>
        <w:t>如保险期间为一年</w:t>
      </w:r>
      <w:r w:rsidR="002D728A">
        <w:rPr>
          <w:rFonts w:ascii="宋体" w:hAnsi="宋体" w:hint="eastAsia"/>
          <w:szCs w:val="21"/>
        </w:rPr>
        <w:t>或保险期间内多次境外旅行的</w:t>
      </w:r>
      <w:r w:rsidRPr="00E22DF6">
        <w:rPr>
          <w:rFonts w:ascii="宋体" w:hAnsi="宋体" w:hint="eastAsia"/>
          <w:szCs w:val="21"/>
        </w:rPr>
        <w:t>，</w:t>
      </w:r>
      <w:r w:rsidR="00DB2186">
        <w:rPr>
          <w:rFonts w:ascii="宋体" w:hAnsi="宋体" w:hint="eastAsia"/>
          <w:szCs w:val="21"/>
        </w:rPr>
        <w:t>每次</w:t>
      </w:r>
      <w:r w:rsidR="002D728A">
        <w:rPr>
          <w:rFonts w:ascii="宋体" w:hAnsi="宋体" w:hint="eastAsia"/>
          <w:szCs w:val="21"/>
        </w:rPr>
        <w:t>境外</w:t>
      </w:r>
      <w:r w:rsidR="00DB2186">
        <w:rPr>
          <w:rFonts w:ascii="宋体" w:hAnsi="宋体" w:hint="eastAsia"/>
          <w:szCs w:val="21"/>
        </w:rPr>
        <w:t>旅行</w:t>
      </w:r>
      <w:r w:rsidRPr="00E22DF6">
        <w:rPr>
          <w:rFonts w:ascii="宋体" w:hAnsi="宋体" w:hint="eastAsia"/>
          <w:szCs w:val="21"/>
        </w:rPr>
        <w:t>保险责任</w:t>
      </w:r>
      <w:r w:rsidR="00DB2186">
        <w:rPr>
          <w:rFonts w:ascii="宋体" w:hAnsi="宋体" w:hint="eastAsia"/>
          <w:szCs w:val="21"/>
        </w:rPr>
        <w:t>的</w:t>
      </w:r>
      <w:r w:rsidRPr="00E22DF6">
        <w:rPr>
          <w:rFonts w:ascii="宋体" w:hAnsi="宋体" w:hint="eastAsia"/>
          <w:szCs w:val="21"/>
        </w:rPr>
        <w:t>开始</w:t>
      </w:r>
      <w:r w:rsidR="00DB2186">
        <w:rPr>
          <w:rFonts w:ascii="宋体" w:hAnsi="宋体" w:hint="eastAsia"/>
          <w:szCs w:val="21"/>
        </w:rPr>
        <w:t>时间为</w:t>
      </w:r>
      <w:r w:rsidRPr="00E22DF6">
        <w:rPr>
          <w:rFonts w:ascii="宋体" w:hAnsi="宋体" w:hint="eastAsia"/>
          <w:szCs w:val="21"/>
        </w:rPr>
        <w:t>在本保险合同的保险期间内，被保险人每次离开其境内日常居住地或日常工作地所在的市级行政区域或搭乘公共交通工具直接前往</w:t>
      </w:r>
      <w:r w:rsidR="002D728A">
        <w:rPr>
          <w:rFonts w:ascii="宋体" w:hAnsi="宋体" w:hint="eastAsia"/>
          <w:szCs w:val="21"/>
        </w:rPr>
        <w:t>境外</w:t>
      </w:r>
      <w:r w:rsidRPr="00E22DF6">
        <w:rPr>
          <w:rFonts w:ascii="宋体" w:hAnsi="宋体" w:hint="eastAsia"/>
          <w:szCs w:val="21"/>
        </w:rPr>
        <w:t>旅行目的地</w:t>
      </w:r>
      <w:r w:rsidR="00DB2186">
        <w:rPr>
          <w:rFonts w:ascii="宋体" w:hAnsi="宋体" w:hint="eastAsia"/>
          <w:szCs w:val="21"/>
        </w:rPr>
        <w:t>。</w:t>
      </w:r>
      <w:r w:rsidRPr="00E22DF6">
        <w:rPr>
          <w:rFonts w:ascii="宋体" w:hAnsi="宋体" w:hint="eastAsia"/>
          <w:szCs w:val="21"/>
        </w:rPr>
        <w:t>终止于以下最先发生的时间：（1）被保险人完成该次</w:t>
      </w:r>
      <w:r w:rsidR="002D728A">
        <w:rPr>
          <w:rFonts w:ascii="宋体" w:hAnsi="宋体" w:hint="eastAsia"/>
          <w:szCs w:val="21"/>
        </w:rPr>
        <w:t>境外</w:t>
      </w:r>
      <w:r w:rsidRPr="00E22DF6">
        <w:rPr>
          <w:rFonts w:ascii="宋体" w:hAnsi="宋体" w:hint="eastAsia"/>
          <w:szCs w:val="21"/>
        </w:rPr>
        <w:t>旅行后直接返回至其境内的日常居住地或日常工作地；（2）自前述保险责任开始时间起</w:t>
      </w:r>
      <w:r w:rsidR="00E94A55">
        <w:rPr>
          <w:rFonts w:ascii="宋体" w:hAnsi="宋体" w:hint="eastAsia"/>
          <w:szCs w:val="21"/>
        </w:rPr>
        <w:t>满90天或约定的</w:t>
      </w:r>
      <w:r w:rsidRPr="00E22DF6">
        <w:rPr>
          <w:rFonts w:ascii="宋体" w:hAnsi="宋体" w:hint="eastAsia"/>
          <w:szCs w:val="21"/>
        </w:rPr>
        <w:t>每次旅行最长承保天数（含始日与终日）；（3）保险单满期日。</w:t>
      </w:r>
    </w:p>
    <w:p w:rsidR="00AF10F1" w:rsidRDefault="00E94A55" w:rsidP="00824A1A">
      <w:pPr>
        <w:adjustRightInd w:val="0"/>
        <w:snapToGrid w:val="0"/>
        <w:spacing w:afterLines="50"/>
        <w:ind w:firstLineChars="200" w:firstLine="420"/>
        <w:rPr>
          <w:rFonts w:ascii="宋体" w:hAnsi="宋体"/>
          <w:szCs w:val="21"/>
        </w:rPr>
      </w:pPr>
      <w:r w:rsidRPr="00641DB6">
        <w:rPr>
          <w:rFonts w:ascii="宋体" w:hAnsi="宋体" w:cs="宋体" w:hint="eastAsia"/>
          <w:kern w:val="0"/>
          <w:szCs w:val="21"/>
        </w:rPr>
        <w:t>本</w:t>
      </w:r>
      <w:r w:rsidR="00A327FF">
        <w:rPr>
          <w:rFonts w:ascii="宋体" w:hAnsi="宋体" w:cs="宋体" w:hint="eastAsia"/>
          <w:kern w:val="0"/>
          <w:szCs w:val="21"/>
        </w:rPr>
        <w:t>保险</w:t>
      </w:r>
      <w:r w:rsidRPr="00641DB6">
        <w:rPr>
          <w:rFonts w:ascii="宋体" w:hAnsi="宋体" w:cs="宋体" w:hint="eastAsia"/>
          <w:kern w:val="0"/>
          <w:szCs w:val="21"/>
        </w:rPr>
        <w:t>合同中所有时间的认定以中国北京标准时间为准。</w:t>
      </w:r>
    </w:p>
    <w:p w:rsidR="00AF10F1" w:rsidRDefault="00686808" w:rsidP="00824A1A">
      <w:pPr>
        <w:snapToGrid w:val="0"/>
        <w:spacing w:afterLines="50"/>
        <w:ind w:firstLineChars="200" w:firstLine="422"/>
        <w:rPr>
          <w:rFonts w:ascii="宋体"/>
          <w:b/>
          <w:szCs w:val="21"/>
        </w:rPr>
      </w:pPr>
      <w:r w:rsidRPr="004437CC">
        <w:rPr>
          <w:rFonts w:ascii="宋体" w:hAnsi="宋体" w:hint="eastAsia"/>
          <w:b/>
          <w:szCs w:val="21"/>
        </w:rPr>
        <w:t>第十</w:t>
      </w:r>
      <w:r>
        <w:rPr>
          <w:rFonts w:ascii="宋体" w:hAnsi="宋体" w:hint="eastAsia"/>
          <w:b/>
          <w:szCs w:val="21"/>
        </w:rPr>
        <w:t>一</w:t>
      </w:r>
      <w:r w:rsidR="00BF6D1E" w:rsidRPr="004437CC">
        <w:rPr>
          <w:rFonts w:ascii="宋体" w:hAnsi="宋体" w:hint="eastAsia"/>
          <w:b/>
          <w:szCs w:val="21"/>
        </w:rPr>
        <w:t>条</w:t>
      </w:r>
      <w:r w:rsidR="00BF6D1E" w:rsidRPr="004437CC">
        <w:rPr>
          <w:rFonts w:ascii="宋体" w:hAnsi="宋体"/>
          <w:b/>
          <w:szCs w:val="21"/>
        </w:rPr>
        <w:t xml:space="preserve">  </w:t>
      </w:r>
      <w:r w:rsidR="00BF6D1E" w:rsidRPr="004437CC">
        <w:rPr>
          <w:rFonts w:ascii="宋体" w:hAnsi="宋体" w:hint="eastAsia"/>
          <w:b/>
          <w:szCs w:val="21"/>
        </w:rPr>
        <w:t>保险金额和保险费</w:t>
      </w:r>
    </w:p>
    <w:p w:rsidR="00AF10F1" w:rsidRDefault="00BF6D1E" w:rsidP="00824A1A">
      <w:pPr>
        <w:autoSpaceDE w:val="0"/>
        <w:autoSpaceDN w:val="0"/>
        <w:snapToGrid w:val="0"/>
        <w:spacing w:afterLines="50"/>
        <w:ind w:firstLineChars="200" w:firstLine="420"/>
        <w:textAlignment w:val="bottom"/>
        <w:rPr>
          <w:rFonts w:ascii="宋体" w:hAnsi="宋体"/>
          <w:szCs w:val="21"/>
        </w:rPr>
      </w:pPr>
      <w:r w:rsidRPr="004437CC">
        <w:rPr>
          <w:rFonts w:ascii="宋体" w:hAnsi="宋体" w:hint="eastAsia"/>
          <w:szCs w:val="21"/>
        </w:rPr>
        <w:t>一、</w:t>
      </w:r>
      <w:r>
        <w:rPr>
          <w:rFonts w:ascii="宋体" w:hAnsi="宋体" w:hint="eastAsia"/>
          <w:szCs w:val="21"/>
        </w:rPr>
        <w:t>本保险合同</w:t>
      </w:r>
      <w:r w:rsidR="000B43EF">
        <w:rPr>
          <w:rFonts w:ascii="宋体" w:hAnsi="宋体" w:hint="eastAsia"/>
          <w:szCs w:val="21"/>
        </w:rPr>
        <w:t>的各项</w:t>
      </w:r>
      <w:r w:rsidRPr="004437CC">
        <w:rPr>
          <w:rFonts w:ascii="宋体" w:hAnsi="宋体" w:hint="eastAsia"/>
          <w:szCs w:val="21"/>
        </w:rPr>
        <w:t>保险金额由投保人与保险人在投保时约定。</w:t>
      </w:r>
      <w:r w:rsidR="00F653F2" w:rsidRPr="00F829D3">
        <w:rPr>
          <w:rFonts w:ascii="宋体" w:hAnsi="宋体" w:hint="eastAsia"/>
          <w:szCs w:val="21"/>
        </w:rPr>
        <w:t>被保险人为未成年人的，其身故保险金额应符合中国保险监督管理委员会的相关规定</w:t>
      </w:r>
      <w:r w:rsidR="00114D0F">
        <w:rPr>
          <w:rFonts w:ascii="宋体" w:hAnsi="宋体" w:hint="eastAsia"/>
          <w:szCs w:val="21"/>
        </w:rPr>
        <w:t>，</w:t>
      </w:r>
      <w:r w:rsidR="00114D0F" w:rsidRPr="003C1CB5">
        <w:rPr>
          <w:rFonts w:ascii="宋体" w:hAnsi="宋体" w:hint="eastAsia"/>
          <w:szCs w:val="21"/>
        </w:rPr>
        <w:t>航空意外</w:t>
      </w:r>
      <w:r w:rsidR="00114D0F">
        <w:rPr>
          <w:rFonts w:ascii="宋体" w:hAnsi="宋体" w:hint="eastAsia"/>
          <w:szCs w:val="21"/>
        </w:rPr>
        <w:t>身故</w:t>
      </w:r>
      <w:r w:rsidR="00114D0F" w:rsidRPr="003C1CB5">
        <w:rPr>
          <w:rFonts w:ascii="宋体" w:hAnsi="宋体" w:hint="eastAsia"/>
          <w:szCs w:val="21"/>
        </w:rPr>
        <w:t>不受此限</w:t>
      </w:r>
      <w:r w:rsidR="00F653F2" w:rsidRPr="00F829D3">
        <w:rPr>
          <w:rFonts w:ascii="宋体" w:hAnsi="宋体" w:hint="eastAsia"/>
          <w:szCs w:val="21"/>
        </w:rPr>
        <w:t>。</w:t>
      </w:r>
    </w:p>
    <w:p w:rsidR="00AF10F1" w:rsidRDefault="00BF6D1E" w:rsidP="00824A1A">
      <w:pPr>
        <w:autoSpaceDE w:val="0"/>
        <w:autoSpaceDN w:val="0"/>
        <w:snapToGrid w:val="0"/>
        <w:spacing w:afterLines="50"/>
        <w:ind w:firstLineChars="200" w:firstLine="420"/>
        <w:textAlignment w:val="bottom"/>
        <w:rPr>
          <w:rFonts w:ascii="宋体"/>
          <w:szCs w:val="21"/>
        </w:rPr>
      </w:pPr>
      <w:r w:rsidRPr="004437CC">
        <w:rPr>
          <w:rFonts w:ascii="宋体" w:hAnsi="宋体" w:hint="eastAsia"/>
          <w:szCs w:val="21"/>
        </w:rPr>
        <w:t>二、投保人应该按照合同约定向保险人交纳保险费。</w:t>
      </w:r>
    </w:p>
    <w:p w:rsidR="00AF10F1" w:rsidRDefault="00BF6D1E" w:rsidP="00824A1A">
      <w:pPr>
        <w:autoSpaceDE w:val="0"/>
        <w:autoSpaceDN w:val="0"/>
        <w:snapToGrid w:val="0"/>
        <w:spacing w:afterLines="50"/>
        <w:ind w:firstLineChars="200" w:firstLine="420"/>
        <w:textAlignment w:val="bottom"/>
        <w:rPr>
          <w:rFonts w:ascii="宋体"/>
          <w:szCs w:val="21"/>
        </w:rPr>
      </w:pPr>
      <w:r w:rsidRPr="004437CC">
        <w:rPr>
          <w:rFonts w:ascii="宋体" w:hAnsi="宋体" w:hint="eastAsia"/>
          <w:szCs w:val="21"/>
        </w:rPr>
        <w:t>本保险合同约定一次性交付保险费或对保险费交付方式、交付时间没有约定的，投保人应在保险责任起始日前一次性交付保险费；约定以分期付款方式交付保险费的，投保人应按期交付第一期保险费。</w:t>
      </w:r>
      <w:r w:rsidRPr="004437CC">
        <w:rPr>
          <w:rFonts w:ascii="宋体" w:hAnsi="宋体" w:hint="eastAsia"/>
          <w:b/>
          <w:szCs w:val="21"/>
        </w:rPr>
        <w:t>投保人未按本款约定交付保险费的，本保险合同不生效，保险人不承担保险责任。</w:t>
      </w:r>
    </w:p>
    <w:p w:rsidR="00AF10F1" w:rsidRDefault="00356D2E" w:rsidP="00824A1A">
      <w:pPr>
        <w:autoSpaceDE w:val="0"/>
        <w:autoSpaceDN w:val="0"/>
        <w:snapToGrid w:val="0"/>
        <w:spacing w:afterLines="50"/>
        <w:ind w:firstLineChars="200" w:firstLine="420"/>
        <w:textAlignment w:val="bottom"/>
        <w:rPr>
          <w:rFonts w:ascii="宋体"/>
          <w:szCs w:val="21"/>
        </w:rPr>
      </w:pPr>
      <w:r w:rsidRPr="00911AC9">
        <w:rPr>
          <w:rFonts w:ascii="宋体" w:hAnsi="宋体" w:hint="eastAsia"/>
          <w:szCs w:val="21"/>
        </w:rPr>
        <w:t>如果发生投保人未按期足额交付保险费或不按约定日期交付第二期或以后任何一期保险费的情形</w:t>
      </w:r>
      <w:r w:rsidRPr="00911AC9">
        <w:rPr>
          <w:rFonts w:ascii="宋体" w:hAnsi="宋体"/>
          <w:szCs w:val="21"/>
        </w:rPr>
        <w:t xml:space="preserve">, </w:t>
      </w:r>
      <w:r w:rsidRPr="00911AC9">
        <w:rPr>
          <w:rFonts w:ascii="宋体" w:hAnsi="宋体" w:hint="eastAsia"/>
          <w:szCs w:val="21"/>
        </w:rPr>
        <w:t>从违约之日起，保险人有权解除本保险合同并追收已经承担保险责任期间的保险费和利息，本保险合同自解除通知送达投保人时解除；</w:t>
      </w:r>
      <w:r w:rsidRPr="00911AC9">
        <w:rPr>
          <w:rFonts w:ascii="宋体" w:hAnsi="宋体" w:hint="eastAsia"/>
          <w:b/>
          <w:szCs w:val="21"/>
        </w:rPr>
        <w:t>在本保险合同解除前发生保险事故的，保险人按投保人已付保险费占保险单中载明的总保险费的比例承担保险责任。</w:t>
      </w:r>
    </w:p>
    <w:p w:rsidR="00AF10F1" w:rsidRDefault="00BF6D1E" w:rsidP="00824A1A">
      <w:pPr>
        <w:spacing w:afterLines="50"/>
        <w:jc w:val="center"/>
        <w:rPr>
          <w:rFonts w:ascii="宋体" w:hAnsi="宋体"/>
          <w:b/>
          <w:szCs w:val="21"/>
        </w:rPr>
      </w:pPr>
      <w:r w:rsidRPr="004437CC">
        <w:rPr>
          <w:rFonts w:ascii="宋体" w:hAnsi="宋体" w:hint="eastAsia"/>
          <w:b/>
          <w:szCs w:val="21"/>
        </w:rPr>
        <w:t>第四部分　保险金的申请和给付</w:t>
      </w:r>
    </w:p>
    <w:p w:rsidR="00AF10F1" w:rsidRDefault="00686808" w:rsidP="00824A1A">
      <w:pPr>
        <w:snapToGrid w:val="0"/>
        <w:spacing w:afterLines="50"/>
        <w:ind w:firstLineChars="200" w:firstLine="422"/>
        <w:rPr>
          <w:rFonts w:ascii="宋体"/>
          <w:b/>
          <w:szCs w:val="21"/>
        </w:rPr>
      </w:pPr>
      <w:r w:rsidRPr="004437CC">
        <w:rPr>
          <w:rFonts w:ascii="宋体" w:hAnsi="宋体" w:hint="eastAsia"/>
          <w:b/>
          <w:szCs w:val="21"/>
        </w:rPr>
        <w:t>第</w:t>
      </w:r>
      <w:r>
        <w:rPr>
          <w:rFonts w:ascii="宋体" w:hAnsi="宋体" w:hint="eastAsia"/>
          <w:b/>
          <w:szCs w:val="21"/>
        </w:rPr>
        <w:t>十二</w:t>
      </w:r>
      <w:r w:rsidR="00BF6D1E">
        <w:rPr>
          <w:rFonts w:ascii="宋体" w:hAnsi="宋体" w:hint="eastAsia"/>
          <w:b/>
          <w:szCs w:val="21"/>
        </w:rPr>
        <w:t>条</w:t>
      </w:r>
      <w:r w:rsidR="00BF6D1E" w:rsidRPr="004437CC">
        <w:rPr>
          <w:rFonts w:ascii="宋体" w:hAnsi="宋体"/>
          <w:b/>
          <w:szCs w:val="21"/>
        </w:rPr>
        <w:t xml:space="preserve">  </w:t>
      </w:r>
      <w:r w:rsidR="00BF6D1E" w:rsidRPr="004437CC">
        <w:rPr>
          <w:rFonts w:ascii="宋体" w:hAnsi="宋体" w:hint="eastAsia"/>
          <w:b/>
          <w:szCs w:val="21"/>
        </w:rPr>
        <w:t>保险事故通知</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投保人、被保险人或者保险金受益人知道保险事故发生后，应当及时通知保险人</w:t>
      </w:r>
      <w:r w:rsidR="007B67D1" w:rsidRPr="00E10F2A">
        <w:rPr>
          <w:rFonts w:ascii="宋体" w:hAnsi="宋体" w:cs="宋体" w:hint="eastAsia"/>
          <w:kern w:val="0"/>
          <w:szCs w:val="21"/>
        </w:rPr>
        <w:t>或保险人授权的救援机构</w:t>
      </w:r>
      <w:r w:rsidRPr="00841DF5">
        <w:rPr>
          <w:rFonts w:ascii="宋体" w:hAnsi="宋体" w:hint="eastAsia"/>
          <w:szCs w:val="21"/>
        </w:rPr>
        <w:t>。</w:t>
      </w:r>
      <w:r w:rsidR="007F199A" w:rsidRPr="00641DB6">
        <w:rPr>
          <w:rFonts w:ascii="宋体" w:hAnsi="宋体" w:cs="宋体" w:hint="eastAsia"/>
          <w:kern w:val="0"/>
          <w:szCs w:val="21"/>
        </w:rPr>
        <w:t>在异常紧急的情形下，如被保险人本人因</w:t>
      </w:r>
      <w:r w:rsidR="007F199A">
        <w:rPr>
          <w:rFonts w:ascii="宋体" w:hAnsi="宋体" w:cs="宋体" w:hint="eastAsia"/>
          <w:kern w:val="0"/>
          <w:szCs w:val="21"/>
        </w:rPr>
        <w:t>身体</w:t>
      </w:r>
      <w:r w:rsidR="007F199A" w:rsidRPr="00641DB6">
        <w:rPr>
          <w:rFonts w:ascii="宋体" w:hAnsi="宋体" w:cs="宋体" w:hint="eastAsia"/>
          <w:kern w:val="0"/>
          <w:szCs w:val="21"/>
        </w:rPr>
        <w:t>状况需急救等不可抗力因素而无法</w:t>
      </w:r>
      <w:r w:rsidR="007F199A">
        <w:rPr>
          <w:rFonts w:ascii="宋体" w:hAnsi="宋体" w:cs="宋体" w:hint="eastAsia"/>
          <w:kern w:val="0"/>
          <w:szCs w:val="21"/>
        </w:rPr>
        <w:t>及时</w:t>
      </w:r>
      <w:r w:rsidR="007F199A" w:rsidRPr="00641DB6">
        <w:rPr>
          <w:rFonts w:ascii="宋体" w:hAnsi="宋体" w:cs="宋体" w:hint="eastAsia"/>
          <w:kern w:val="0"/>
          <w:szCs w:val="21"/>
        </w:rPr>
        <w:t>通知的，应最迟不超过事发后的24小时通知保险人或救援机构。</w:t>
      </w:r>
      <w:r w:rsidRPr="00841DF5">
        <w:rPr>
          <w:rFonts w:ascii="宋体" w:hAnsi="宋体" w:hint="eastAsia"/>
          <w:b/>
          <w:szCs w:val="21"/>
        </w:rPr>
        <w:t>故意或者因重大过失未及时通知，致使保险事故的性质、原因、损失程度等难以确定的，保险人对无法确定的部分，不承担给付保险金责任，</w:t>
      </w:r>
      <w:r w:rsidRPr="00841DF5">
        <w:rPr>
          <w:rFonts w:ascii="宋体" w:hAnsi="宋体" w:hint="eastAsia"/>
          <w:szCs w:val="21"/>
        </w:rPr>
        <w:t>但保险人通过其他途径已经及时知道或者应当及时知道保险事故发生的除外。</w:t>
      </w:r>
    </w:p>
    <w:p w:rsidR="00AF10F1" w:rsidRDefault="00BF6D1E" w:rsidP="00824A1A">
      <w:pPr>
        <w:autoSpaceDE w:val="0"/>
        <w:autoSpaceDN w:val="0"/>
        <w:snapToGrid w:val="0"/>
        <w:spacing w:afterLines="50"/>
        <w:ind w:firstLineChars="200" w:firstLine="420"/>
        <w:textAlignment w:val="bottom"/>
        <w:rPr>
          <w:rFonts w:ascii="宋体" w:hAnsi="宋体"/>
          <w:szCs w:val="21"/>
        </w:rPr>
      </w:pPr>
      <w:r w:rsidRPr="00841DF5">
        <w:rPr>
          <w:rFonts w:ascii="宋体" w:hAnsi="宋体" w:hint="eastAsia"/>
          <w:szCs w:val="21"/>
        </w:rPr>
        <w:t>上述约定，不包括因不可抗力而导致的迟延。</w:t>
      </w:r>
    </w:p>
    <w:p w:rsidR="00AF10F1" w:rsidRDefault="008742F0" w:rsidP="00824A1A">
      <w:pPr>
        <w:autoSpaceDE w:val="0"/>
        <w:autoSpaceDN w:val="0"/>
        <w:snapToGrid w:val="0"/>
        <w:spacing w:afterLines="50"/>
        <w:ind w:firstLineChars="200" w:firstLine="420"/>
        <w:textAlignment w:val="bottom"/>
        <w:rPr>
          <w:rFonts w:ascii="宋体"/>
          <w:szCs w:val="21"/>
        </w:rPr>
      </w:pPr>
      <w:r w:rsidRPr="00E10F2A">
        <w:rPr>
          <w:rFonts w:ascii="宋体" w:hAnsi="宋体" w:cs="宋体" w:hint="eastAsia"/>
          <w:kern w:val="0"/>
          <w:szCs w:val="21"/>
        </w:rPr>
        <w:t>即使本保险合同已生效，但被保险人的费用在事发时已由或者将由其他保险人、政府救援计划所承担</w:t>
      </w:r>
      <w:r w:rsidR="00104722">
        <w:rPr>
          <w:rFonts w:ascii="宋体" w:hAnsi="宋体" w:cs="宋体" w:hint="eastAsia"/>
          <w:kern w:val="0"/>
          <w:szCs w:val="21"/>
        </w:rPr>
        <w:t>的</w:t>
      </w:r>
      <w:r w:rsidRPr="00E10F2A">
        <w:rPr>
          <w:rFonts w:ascii="宋体" w:hAnsi="宋体" w:cs="宋体" w:hint="eastAsia"/>
          <w:kern w:val="0"/>
          <w:szCs w:val="21"/>
        </w:rPr>
        <w:t>，被保险人在首次与保险人或救援机构联系时即应告知。</w:t>
      </w:r>
    </w:p>
    <w:p w:rsidR="00AF10F1" w:rsidRDefault="00686808" w:rsidP="00824A1A">
      <w:pPr>
        <w:snapToGrid w:val="0"/>
        <w:spacing w:afterLines="50"/>
        <w:ind w:firstLineChars="200" w:firstLine="422"/>
        <w:rPr>
          <w:rFonts w:ascii="宋体"/>
          <w:b/>
          <w:szCs w:val="21"/>
        </w:rPr>
      </w:pPr>
      <w:r w:rsidRPr="004437CC">
        <w:rPr>
          <w:rFonts w:ascii="宋体" w:hAnsi="宋体" w:hint="eastAsia"/>
          <w:b/>
          <w:szCs w:val="21"/>
        </w:rPr>
        <w:t>第十</w:t>
      </w:r>
      <w:r>
        <w:rPr>
          <w:rFonts w:ascii="宋体" w:hAnsi="宋体" w:hint="eastAsia"/>
          <w:b/>
          <w:szCs w:val="21"/>
        </w:rPr>
        <w:t>三</w:t>
      </w:r>
      <w:r w:rsidR="00BF6D1E">
        <w:rPr>
          <w:rFonts w:ascii="宋体" w:hAnsi="宋体" w:hint="eastAsia"/>
          <w:b/>
          <w:szCs w:val="21"/>
        </w:rPr>
        <w:t>条</w:t>
      </w:r>
      <w:r w:rsidR="00BF6D1E" w:rsidRPr="004437CC">
        <w:rPr>
          <w:rFonts w:ascii="宋体" w:hAnsi="宋体"/>
          <w:b/>
          <w:szCs w:val="21"/>
        </w:rPr>
        <w:t xml:space="preserve">  </w:t>
      </w:r>
      <w:r w:rsidR="00BF6D1E" w:rsidRPr="004437CC">
        <w:rPr>
          <w:rFonts w:ascii="宋体" w:hAnsi="宋体" w:hint="eastAsia"/>
          <w:b/>
          <w:szCs w:val="21"/>
        </w:rPr>
        <w:t>保险金的申请</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保险金申请人向保险人申请给付保险金时，应提交以下材料。保险金申请人因特殊原因不能提供以下材料的，应提供其他合法有效的材料。</w:t>
      </w:r>
      <w:r w:rsidRPr="00841DF5">
        <w:rPr>
          <w:rFonts w:ascii="宋体" w:hAnsi="宋体" w:hint="eastAsia"/>
          <w:b/>
          <w:szCs w:val="21"/>
        </w:rPr>
        <w:t>保险金申请人未能提供有关材料，导致保险人无法核实该申请的真实性的，保险人对无法核实部分不承担给付保险金的责任。</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一</w:t>
      </w:r>
      <w:r>
        <w:rPr>
          <w:rFonts w:ascii="宋体" w:hAnsi="宋体" w:hint="eastAsia"/>
          <w:szCs w:val="21"/>
        </w:rPr>
        <w:t>、</w:t>
      </w:r>
      <w:r w:rsidRPr="00841DF5">
        <w:rPr>
          <w:rFonts w:ascii="宋体" w:hAnsi="宋体" w:hint="eastAsia"/>
          <w:szCs w:val="21"/>
        </w:rPr>
        <w:t>身故保险金申请</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一</w:t>
      </w:r>
      <w:r w:rsidRPr="00841DF5">
        <w:rPr>
          <w:rFonts w:ascii="宋体" w:hAnsi="宋体" w:hint="eastAsia"/>
          <w:szCs w:val="21"/>
        </w:rPr>
        <w:t>）保险金给付申请书；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二</w:t>
      </w:r>
      <w:r w:rsidRPr="00841DF5">
        <w:rPr>
          <w:rFonts w:ascii="宋体" w:hAnsi="宋体" w:hint="eastAsia"/>
          <w:szCs w:val="21"/>
        </w:rPr>
        <w:t>）保险单原件；</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三</w:t>
      </w:r>
      <w:r w:rsidRPr="00841DF5">
        <w:rPr>
          <w:rFonts w:ascii="宋体" w:hAnsi="宋体" w:hint="eastAsia"/>
          <w:szCs w:val="21"/>
        </w:rPr>
        <w:t>）保险金申请人的身份证明；</w:t>
      </w:r>
    </w:p>
    <w:p w:rsidR="00AF10F1" w:rsidRDefault="00BF6D1E" w:rsidP="00824A1A">
      <w:pPr>
        <w:autoSpaceDE w:val="0"/>
        <w:autoSpaceDN w:val="0"/>
        <w:adjustRightInd w:val="0"/>
        <w:spacing w:afterLines="50"/>
        <w:ind w:firstLineChars="200" w:firstLine="420"/>
        <w:textAlignment w:val="bottom"/>
        <w:rPr>
          <w:rFonts w:ascii="宋体" w:hAnsi="宋体"/>
          <w:szCs w:val="21"/>
        </w:rPr>
      </w:pPr>
      <w:r w:rsidRPr="00841DF5">
        <w:rPr>
          <w:rFonts w:ascii="宋体" w:hAnsi="宋体" w:hint="eastAsia"/>
          <w:szCs w:val="21"/>
        </w:rPr>
        <w:lastRenderedPageBreak/>
        <w:t>（</w:t>
      </w:r>
      <w:r>
        <w:rPr>
          <w:rFonts w:ascii="宋体" w:hAnsi="宋体" w:hint="eastAsia"/>
          <w:szCs w:val="21"/>
        </w:rPr>
        <w:t>四</w:t>
      </w:r>
      <w:r w:rsidRPr="00841DF5">
        <w:rPr>
          <w:rFonts w:ascii="宋体" w:hAnsi="宋体" w:hint="eastAsia"/>
          <w:szCs w:val="21"/>
        </w:rPr>
        <w:t>）公安部门出具的被保险人户籍注销证明</w:t>
      </w:r>
      <w:r w:rsidR="008235AB">
        <w:rPr>
          <w:rFonts w:ascii="宋体" w:hAnsi="宋体" w:hint="eastAsia"/>
          <w:szCs w:val="21"/>
        </w:rPr>
        <w:t>；</w:t>
      </w:r>
    </w:p>
    <w:p w:rsidR="00AF10F1" w:rsidRDefault="008235AB" w:rsidP="00824A1A">
      <w:pPr>
        <w:autoSpaceDE w:val="0"/>
        <w:autoSpaceDN w:val="0"/>
        <w:adjustRightInd w:val="0"/>
        <w:spacing w:afterLines="50"/>
        <w:ind w:firstLineChars="200" w:firstLine="420"/>
        <w:textAlignment w:val="bottom"/>
        <w:rPr>
          <w:rFonts w:ascii="宋体"/>
          <w:szCs w:val="21"/>
        </w:rPr>
      </w:pPr>
      <w:r>
        <w:rPr>
          <w:rFonts w:ascii="宋体" w:hAnsi="宋体" w:hint="eastAsia"/>
          <w:szCs w:val="21"/>
        </w:rPr>
        <w:t>（五）</w:t>
      </w:r>
      <w:r w:rsidR="00BF6D1E" w:rsidRPr="00841DF5">
        <w:rPr>
          <w:rFonts w:ascii="宋体" w:hAnsi="宋体" w:hint="eastAsia"/>
          <w:szCs w:val="21"/>
        </w:rPr>
        <w:t>境内二级以上（含二级）或保险人认可的医疗机构</w:t>
      </w:r>
      <w:r w:rsidR="00C14297">
        <w:rPr>
          <w:rFonts w:ascii="宋体" w:hAnsi="宋体" w:hint="eastAsia"/>
          <w:szCs w:val="21"/>
        </w:rPr>
        <w:t>或</w:t>
      </w:r>
      <w:r w:rsidR="000408B6" w:rsidRPr="00841DF5">
        <w:rPr>
          <w:rFonts w:ascii="宋体" w:hAnsi="宋体" w:hint="eastAsia"/>
          <w:szCs w:val="21"/>
        </w:rPr>
        <w:t>事发当地政府有关部门</w:t>
      </w:r>
      <w:r w:rsidR="00BF6D1E" w:rsidRPr="00841DF5">
        <w:rPr>
          <w:rFonts w:ascii="宋体" w:hAnsi="宋体" w:hint="eastAsia"/>
          <w:szCs w:val="21"/>
        </w:rPr>
        <w:t>出具的被保险人身故证明书</w:t>
      </w:r>
      <w:r w:rsidR="00E94A55">
        <w:rPr>
          <w:rFonts w:ascii="宋体" w:hAnsi="宋体" w:hint="eastAsia"/>
          <w:szCs w:val="21"/>
        </w:rPr>
        <w:t>；</w:t>
      </w:r>
    </w:p>
    <w:p w:rsidR="00AF10F1" w:rsidRDefault="00BF6D1E" w:rsidP="00824A1A">
      <w:pPr>
        <w:autoSpaceDE w:val="0"/>
        <w:autoSpaceDN w:val="0"/>
        <w:adjustRightInd w:val="0"/>
        <w:spacing w:afterLines="50"/>
        <w:ind w:firstLineChars="200" w:firstLine="420"/>
        <w:textAlignment w:val="bottom"/>
        <w:rPr>
          <w:rFonts w:ascii="宋体" w:hAnsi="宋体"/>
          <w:szCs w:val="21"/>
        </w:rPr>
      </w:pPr>
      <w:r w:rsidRPr="00841DF5">
        <w:rPr>
          <w:rFonts w:ascii="宋体" w:hAnsi="宋体" w:hint="eastAsia"/>
          <w:szCs w:val="21"/>
        </w:rPr>
        <w:t>（</w:t>
      </w:r>
      <w:r w:rsidR="008235AB">
        <w:rPr>
          <w:rFonts w:ascii="宋体" w:hAnsi="宋体" w:hint="eastAsia"/>
          <w:szCs w:val="21"/>
        </w:rPr>
        <w:t>六</w:t>
      </w:r>
      <w:r w:rsidRPr="00841DF5">
        <w:rPr>
          <w:rFonts w:ascii="宋体" w:hAnsi="宋体" w:hint="eastAsia"/>
          <w:szCs w:val="21"/>
        </w:rPr>
        <w:t>）事发当地政府有关部门</w:t>
      </w:r>
      <w:r w:rsidR="008235AB">
        <w:rPr>
          <w:rFonts w:ascii="宋体" w:hAnsi="宋体" w:hint="eastAsia"/>
          <w:szCs w:val="21"/>
        </w:rPr>
        <w:t>或</w:t>
      </w:r>
      <w:r w:rsidR="008235AB" w:rsidRPr="00A52BB0">
        <w:rPr>
          <w:rFonts w:ascii="宋体" w:hAnsi="宋体" w:hint="eastAsia"/>
          <w:szCs w:val="21"/>
        </w:rPr>
        <w:t>中华人民共和国驻该国的使、领馆</w:t>
      </w:r>
      <w:r w:rsidRPr="00841DF5">
        <w:rPr>
          <w:rFonts w:ascii="宋体" w:hAnsi="宋体" w:hint="eastAsia"/>
          <w:szCs w:val="21"/>
        </w:rPr>
        <w:t>出具的意外伤害事故证明；</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8235AB">
        <w:rPr>
          <w:rFonts w:ascii="宋体" w:hAnsi="宋体" w:hint="eastAsia"/>
          <w:szCs w:val="21"/>
        </w:rPr>
        <w:t>七</w:t>
      </w:r>
      <w:r w:rsidRPr="00841DF5">
        <w:rPr>
          <w:rFonts w:ascii="宋体" w:hAnsi="宋体" w:hint="eastAsia"/>
          <w:szCs w:val="21"/>
        </w:rPr>
        <w:t>）保险金申请人所能提供的与确认保险事故的性质、原因、损失程度等有关的其他证明和资料；</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008235AB">
        <w:rPr>
          <w:rFonts w:ascii="宋体" w:hAnsi="宋体" w:hint="eastAsia"/>
          <w:szCs w:val="21"/>
        </w:rPr>
        <w:t>八</w:t>
      </w:r>
      <w:r w:rsidRPr="00841DF5">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二</w:t>
      </w:r>
      <w:r>
        <w:rPr>
          <w:rFonts w:ascii="宋体" w:hAnsi="宋体" w:hint="eastAsia"/>
          <w:szCs w:val="21"/>
        </w:rPr>
        <w:t>、</w:t>
      </w:r>
      <w:r w:rsidRPr="00841DF5">
        <w:rPr>
          <w:rFonts w:ascii="宋体" w:hAnsi="宋体" w:hint="eastAsia"/>
          <w:szCs w:val="21"/>
        </w:rPr>
        <w:t>残疾保险金申请</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一</w:t>
      </w:r>
      <w:r w:rsidRPr="00841DF5">
        <w:rPr>
          <w:rFonts w:ascii="宋体" w:hAnsi="宋体" w:hint="eastAsia"/>
          <w:szCs w:val="21"/>
        </w:rPr>
        <w:t>）保险金给付申请书；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二</w:t>
      </w:r>
      <w:r w:rsidRPr="00841DF5">
        <w:rPr>
          <w:rFonts w:ascii="宋体" w:hAnsi="宋体" w:hint="eastAsia"/>
          <w:szCs w:val="21"/>
        </w:rPr>
        <w:t>）保险单原件；</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三</w:t>
      </w:r>
      <w:r w:rsidRPr="00841DF5">
        <w:rPr>
          <w:rFonts w:ascii="宋体" w:hAnsi="宋体" w:hint="eastAsia"/>
          <w:szCs w:val="21"/>
        </w:rPr>
        <w:t>）保险金申请人的身份证明；</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四</w:t>
      </w:r>
      <w:r w:rsidRPr="00841DF5">
        <w:rPr>
          <w:rFonts w:ascii="宋体" w:hAnsi="宋体" w:hint="eastAsia"/>
          <w:szCs w:val="21"/>
        </w:rPr>
        <w:t>）境内二级以上（含）或保险人认可的医疗机构或司法鉴定机构出具的残疾程度鉴定诊断书；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五</w:t>
      </w:r>
      <w:r w:rsidRPr="00841DF5">
        <w:rPr>
          <w:rFonts w:ascii="宋体" w:hAnsi="宋体" w:hint="eastAsia"/>
          <w:szCs w:val="21"/>
        </w:rPr>
        <w:t>）事发当地政府有关部门</w:t>
      </w:r>
      <w:r w:rsidR="008235AB">
        <w:rPr>
          <w:rFonts w:ascii="宋体" w:hAnsi="宋体" w:hint="eastAsia"/>
          <w:szCs w:val="21"/>
        </w:rPr>
        <w:t>或</w:t>
      </w:r>
      <w:r w:rsidR="008235AB" w:rsidRPr="00A52BB0">
        <w:rPr>
          <w:rFonts w:ascii="宋体" w:hAnsi="宋体" w:hint="eastAsia"/>
          <w:szCs w:val="21"/>
        </w:rPr>
        <w:t>中华人民共和国驻该国的使、领馆</w:t>
      </w:r>
      <w:r w:rsidRPr="00841DF5">
        <w:rPr>
          <w:rFonts w:ascii="宋体" w:hAnsi="宋体" w:hint="eastAsia"/>
          <w:szCs w:val="21"/>
        </w:rPr>
        <w:t>出具的意外伤害事故证明；</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Pr>
          <w:rFonts w:ascii="宋体" w:hAnsi="宋体" w:hint="eastAsia"/>
          <w:szCs w:val="21"/>
        </w:rPr>
        <w:t>六</w:t>
      </w:r>
      <w:r w:rsidRPr="00841DF5">
        <w:rPr>
          <w:rFonts w:ascii="宋体" w:hAnsi="宋体" w:hint="eastAsia"/>
          <w:szCs w:val="21"/>
        </w:rPr>
        <w:t>）</w:t>
      </w:r>
      <w:r w:rsidR="00BB13B0" w:rsidRPr="00841DF5">
        <w:rPr>
          <w:rFonts w:ascii="宋体" w:hAnsi="宋体" w:hint="eastAsia"/>
          <w:szCs w:val="21"/>
        </w:rPr>
        <w:t>保险金申请人所能提供的与确认保险事故的性质、原因、损失程度等有关的其他证明和资料；</w:t>
      </w:r>
    </w:p>
    <w:p w:rsidR="00AF10F1" w:rsidRDefault="00BF6D1E" w:rsidP="00824A1A">
      <w:pPr>
        <w:autoSpaceDE w:val="0"/>
        <w:autoSpaceDN w:val="0"/>
        <w:snapToGrid w:val="0"/>
        <w:spacing w:afterLines="50"/>
        <w:ind w:firstLineChars="200" w:firstLine="420"/>
        <w:textAlignment w:val="bottom"/>
        <w:rPr>
          <w:rFonts w:ascii="宋体" w:hAnsi="宋体"/>
          <w:szCs w:val="21"/>
        </w:rPr>
      </w:pPr>
      <w:r w:rsidRPr="00841DF5">
        <w:rPr>
          <w:rFonts w:ascii="宋体" w:hAnsi="宋体" w:hint="eastAsia"/>
          <w:szCs w:val="21"/>
        </w:rPr>
        <w:t>（</w:t>
      </w:r>
      <w:r>
        <w:rPr>
          <w:rFonts w:ascii="宋体" w:hAnsi="宋体" w:hint="eastAsia"/>
          <w:szCs w:val="21"/>
        </w:rPr>
        <w:t>七</w:t>
      </w:r>
      <w:r w:rsidRPr="00841DF5">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AF10F1" w:rsidRDefault="00C21DD1" w:rsidP="00824A1A">
      <w:pPr>
        <w:widowControl/>
        <w:autoSpaceDE w:val="0"/>
        <w:autoSpaceDN w:val="0"/>
        <w:spacing w:afterLines="50"/>
        <w:ind w:firstLineChars="200" w:firstLine="420"/>
        <w:textAlignment w:val="bottom"/>
        <w:rPr>
          <w:rFonts w:ascii="宋体" w:hAnsi="宋体"/>
          <w:szCs w:val="21"/>
        </w:rPr>
      </w:pPr>
      <w:r>
        <w:rPr>
          <w:rFonts w:ascii="宋体" w:hAnsi="宋体" w:hint="eastAsia"/>
          <w:szCs w:val="21"/>
        </w:rPr>
        <w:t>三、</w:t>
      </w:r>
      <w:r w:rsidR="00AE7DDC" w:rsidRPr="00E10F2A">
        <w:rPr>
          <w:rFonts w:ascii="宋体" w:hAnsi="宋体" w:hint="eastAsia"/>
          <w:szCs w:val="21"/>
        </w:rPr>
        <w:t>救援</w:t>
      </w:r>
      <w:r w:rsidR="00AE7DDC">
        <w:rPr>
          <w:rFonts w:ascii="宋体" w:hAnsi="宋体" w:hint="eastAsia"/>
          <w:szCs w:val="21"/>
        </w:rPr>
        <w:t>费用</w:t>
      </w:r>
      <w:r w:rsidR="00AE7DDC" w:rsidRPr="00E10F2A">
        <w:rPr>
          <w:rFonts w:ascii="宋体" w:hAnsi="宋体" w:hint="eastAsia"/>
          <w:szCs w:val="21"/>
        </w:rPr>
        <w:t>和</w:t>
      </w:r>
      <w:r w:rsidRPr="00E10F2A">
        <w:rPr>
          <w:rFonts w:ascii="宋体" w:hAnsi="宋体" w:hint="eastAsia"/>
          <w:szCs w:val="21"/>
        </w:rPr>
        <w:t>医疗费用申请</w:t>
      </w:r>
    </w:p>
    <w:p w:rsidR="00AF10F1" w:rsidRDefault="00C21DD1" w:rsidP="00824A1A">
      <w:pPr>
        <w:widowControl/>
        <w:autoSpaceDE w:val="0"/>
        <w:autoSpaceDN w:val="0"/>
        <w:spacing w:afterLines="50"/>
        <w:ind w:firstLineChars="200" w:firstLine="420"/>
        <w:textAlignment w:val="bottom"/>
        <w:rPr>
          <w:rFonts w:ascii="宋体" w:hAnsi="宋体"/>
          <w:szCs w:val="21"/>
        </w:rPr>
      </w:pPr>
      <w:r w:rsidRPr="00E10F2A">
        <w:rPr>
          <w:rFonts w:ascii="宋体" w:hAnsi="宋体" w:hint="eastAsia"/>
          <w:szCs w:val="21"/>
        </w:rPr>
        <w:t>（</w:t>
      </w:r>
      <w:r>
        <w:rPr>
          <w:rFonts w:ascii="宋体" w:hAnsi="宋体" w:hint="eastAsia"/>
          <w:szCs w:val="21"/>
        </w:rPr>
        <w:t>一</w:t>
      </w:r>
      <w:r w:rsidRPr="00E10F2A">
        <w:rPr>
          <w:rFonts w:ascii="宋体" w:hAnsi="宋体" w:hint="eastAsia"/>
          <w:szCs w:val="21"/>
        </w:rPr>
        <w:t>）保险金给付申请书；</w:t>
      </w:r>
    </w:p>
    <w:p w:rsidR="00AF10F1" w:rsidRDefault="00C21DD1" w:rsidP="00824A1A">
      <w:pPr>
        <w:widowControl/>
        <w:autoSpaceDE w:val="0"/>
        <w:autoSpaceDN w:val="0"/>
        <w:spacing w:afterLines="50"/>
        <w:ind w:firstLineChars="200" w:firstLine="420"/>
        <w:textAlignment w:val="bottom"/>
        <w:rPr>
          <w:rFonts w:ascii="宋体" w:hAnsi="宋体"/>
          <w:szCs w:val="21"/>
        </w:rPr>
      </w:pPr>
      <w:r w:rsidRPr="00E10F2A">
        <w:rPr>
          <w:rFonts w:ascii="宋体" w:hAnsi="宋体" w:hint="eastAsia"/>
          <w:szCs w:val="21"/>
        </w:rPr>
        <w:t>（</w:t>
      </w:r>
      <w:r>
        <w:rPr>
          <w:rFonts w:ascii="宋体" w:hAnsi="宋体" w:hint="eastAsia"/>
          <w:szCs w:val="21"/>
        </w:rPr>
        <w:t>二</w:t>
      </w:r>
      <w:r w:rsidRPr="00E10F2A">
        <w:rPr>
          <w:rFonts w:ascii="宋体" w:hAnsi="宋体" w:hint="eastAsia"/>
          <w:szCs w:val="21"/>
        </w:rPr>
        <w:t>）保险单原件；</w:t>
      </w:r>
    </w:p>
    <w:p w:rsidR="00AF10F1" w:rsidRDefault="00C21DD1" w:rsidP="00824A1A">
      <w:pPr>
        <w:widowControl/>
        <w:autoSpaceDE w:val="0"/>
        <w:autoSpaceDN w:val="0"/>
        <w:spacing w:afterLines="50"/>
        <w:ind w:firstLineChars="200" w:firstLine="420"/>
        <w:textAlignment w:val="bottom"/>
        <w:rPr>
          <w:rFonts w:ascii="宋体" w:hAnsi="宋体"/>
          <w:szCs w:val="21"/>
        </w:rPr>
      </w:pPr>
      <w:r w:rsidRPr="00E10F2A">
        <w:rPr>
          <w:rFonts w:ascii="宋体" w:hAnsi="宋体" w:hint="eastAsia"/>
          <w:szCs w:val="21"/>
        </w:rPr>
        <w:t>（</w:t>
      </w:r>
      <w:r>
        <w:rPr>
          <w:rFonts w:ascii="宋体" w:hAnsi="宋体" w:hint="eastAsia"/>
          <w:szCs w:val="21"/>
        </w:rPr>
        <w:t>三</w:t>
      </w:r>
      <w:r w:rsidRPr="00E10F2A">
        <w:rPr>
          <w:rFonts w:ascii="宋体" w:hAnsi="宋体" w:hint="eastAsia"/>
          <w:szCs w:val="21"/>
        </w:rPr>
        <w:t>）保险金申请人的身份证明；</w:t>
      </w:r>
    </w:p>
    <w:p w:rsidR="00AF10F1" w:rsidRDefault="00C21DD1" w:rsidP="00824A1A">
      <w:pPr>
        <w:widowControl/>
        <w:autoSpaceDE w:val="0"/>
        <w:autoSpaceDN w:val="0"/>
        <w:spacing w:afterLines="50"/>
        <w:ind w:firstLineChars="200" w:firstLine="420"/>
        <w:textAlignment w:val="bottom"/>
        <w:rPr>
          <w:rFonts w:ascii="宋体" w:hAnsi="宋体"/>
          <w:szCs w:val="21"/>
        </w:rPr>
      </w:pPr>
      <w:r w:rsidRPr="00E10F2A">
        <w:rPr>
          <w:rFonts w:ascii="宋体" w:hAnsi="宋体" w:hint="eastAsia"/>
          <w:szCs w:val="21"/>
        </w:rPr>
        <w:t>（</w:t>
      </w:r>
      <w:r>
        <w:rPr>
          <w:rFonts w:ascii="宋体" w:hAnsi="宋体" w:hint="eastAsia"/>
          <w:szCs w:val="21"/>
        </w:rPr>
        <w:t>四</w:t>
      </w:r>
      <w:r w:rsidRPr="00E10F2A">
        <w:rPr>
          <w:rFonts w:ascii="宋体" w:hAnsi="宋体" w:hint="eastAsia"/>
          <w:szCs w:val="21"/>
        </w:rPr>
        <w:t>）事发当地政府有关部门</w:t>
      </w:r>
      <w:r w:rsidR="008235AB">
        <w:rPr>
          <w:rFonts w:ascii="宋体" w:hAnsi="宋体" w:hint="eastAsia"/>
          <w:szCs w:val="21"/>
        </w:rPr>
        <w:t>或</w:t>
      </w:r>
      <w:r w:rsidR="008235AB" w:rsidRPr="00A52BB0">
        <w:rPr>
          <w:rFonts w:ascii="宋体" w:hAnsi="宋体" w:hint="eastAsia"/>
          <w:szCs w:val="21"/>
        </w:rPr>
        <w:t>中华人民共和国驻该国的使、领馆</w:t>
      </w:r>
      <w:r w:rsidRPr="00E10F2A">
        <w:rPr>
          <w:rFonts w:ascii="宋体" w:hAnsi="宋体" w:hint="eastAsia"/>
          <w:szCs w:val="21"/>
        </w:rPr>
        <w:t>出具的意外伤害事故证明；</w:t>
      </w:r>
    </w:p>
    <w:p w:rsidR="00AF10F1" w:rsidRDefault="00C21DD1" w:rsidP="00824A1A">
      <w:pPr>
        <w:widowControl/>
        <w:autoSpaceDE w:val="0"/>
        <w:autoSpaceDN w:val="0"/>
        <w:spacing w:afterLines="50"/>
        <w:ind w:firstLineChars="200" w:firstLine="420"/>
        <w:textAlignment w:val="bottom"/>
        <w:rPr>
          <w:rFonts w:ascii="宋体" w:hAnsi="宋体"/>
          <w:szCs w:val="21"/>
        </w:rPr>
      </w:pPr>
      <w:r w:rsidRPr="00E10F2A">
        <w:rPr>
          <w:rFonts w:ascii="宋体" w:hAnsi="宋体" w:hint="eastAsia"/>
          <w:szCs w:val="21"/>
        </w:rPr>
        <w:t>（</w:t>
      </w:r>
      <w:r>
        <w:rPr>
          <w:rFonts w:ascii="宋体" w:hAnsi="宋体" w:hint="eastAsia"/>
          <w:szCs w:val="21"/>
        </w:rPr>
        <w:t>五</w:t>
      </w:r>
      <w:r w:rsidRPr="00E10F2A">
        <w:rPr>
          <w:rFonts w:ascii="宋体" w:hAnsi="宋体" w:hint="eastAsia"/>
          <w:szCs w:val="21"/>
        </w:rPr>
        <w:t>）境内二级以上（含）或保险人认可的医疗机构</w:t>
      </w:r>
      <w:r w:rsidR="008235AB">
        <w:rPr>
          <w:rFonts w:ascii="宋体" w:hAnsi="宋体" w:hint="eastAsia"/>
          <w:szCs w:val="21"/>
        </w:rPr>
        <w:t>、保单列明的境外区域内的医疗机构</w:t>
      </w:r>
      <w:r w:rsidRPr="00E10F2A">
        <w:rPr>
          <w:rFonts w:ascii="宋体" w:hAnsi="宋体" w:hint="eastAsia"/>
          <w:szCs w:val="21"/>
        </w:rPr>
        <w:t>出具的附有必要病理检查、化验检查、</w:t>
      </w:r>
      <w:r w:rsidR="008235AB" w:rsidRPr="00A52BB0">
        <w:rPr>
          <w:rFonts w:ascii="宋体" w:hAnsi="宋体" w:hint="eastAsia"/>
          <w:szCs w:val="21"/>
        </w:rPr>
        <w:t>及其他医疗仪器检查报告的医疗诊断证明、病历及医疗、医药费原始单据、</w:t>
      </w:r>
      <w:r w:rsidR="008235AB" w:rsidRPr="009E487D">
        <w:rPr>
          <w:rFonts w:ascii="宋体" w:hAnsi="宋体" w:hint="eastAsia"/>
          <w:szCs w:val="21"/>
        </w:rPr>
        <w:t>医疗费</w:t>
      </w:r>
      <w:r w:rsidR="008235AB">
        <w:rPr>
          <w:rFonts w:ascii="宋体" w:hAnsi="宋体" w:hint="eastAsia"/>
          <w:szCs w:val="21"/>
        </w:rPr>
        <w:t>用</w:t>
      </w:r>
      <w:r w:rsidR="008235AB" w:rsidRPr="009E487D">
        <w:rPr>
          <w:rFonts w:ascii="宋体" w:hAnsi="宋体" w:hint="eastAsia"/>
          <w:szCs w:val="21"/>
        </w:rPr>
        <w:t>结算清单</w:t>
      </w:r>
      <w:r w:rsidR="008235AB">
        <w:rPr>
          <w:rFonts w:ascii="宋体" w:hAnsi="宋体" w:hint="eastAsia"/>
          <w:szCs w:val="21"/>
        </w:rPr>
        <w:t>（明细表）</w:t>
      </w:r>
      <w:r w:rsidR="008235AB" w:rsidRPr="00A52BB0">
        <w:rPr>
          <w:rFonts w:ascii="宋体" w:hAnsi="宋体" w:hint="eastAsia"/>
          <w:szCs w:val="21"/>
        </w:rPr>
        <w:t>和处方</w:t>
      </w:r>
      <w:r w:rsidRPr="00E10F2A">
        <w:rPr>
          <w:rFonts w:ascii="宋体" w:hAnsi="宋体" w:hint="eastAsia"/>
          <w:szCs w:val="21"/>
        </w:rPr>
        <w:t>；</w:t>
      </w:r>
    </w:p>
    <w:p w:rsidR="00AF10F1" w:rsidRDefault="00C21DD1" w:rsidP="00824A1A">
      <w:pPr>
        <w:widowControl/>
        <w:autoSpaceDE w:val="0"/>
        <w:autoSpaceDN w:val="0"/>
        <w:spacing w:afterLines="50"/>
        <w:ind w:firstLineChars="200" w:firstLine="420"/>
        <w:textAlignment w:val="bottom"/>
        <w:rPr>
          <w:rFonts w:ascii="宋体" w:hAnsi="宋体"/>
          <w:szCs w:val="21"/>
        </w:rPr>
      </w:pPr>
      <w:r w:rsidRPr="00E10F2A">
        <w:rPr>
          <w:rFonts w:ascii="宋体" w:hAnsi="宋体" w:hint="eastAsia"/>
          <w:szCs w:val="21"/>
        </w:rPr>
        <w:t>（</w:t>
      </w:r>
      <w:r>
        <w:rPr>
          <w:rFonts w:ascii="宋体" w:hAnsi="宋体" w:hint="eastAsia"/>
          <w:szCs w:val="21"/>
        </w:rPr>
        <w:t>六</w:t>
      </w:r>
      <w:r w:rsidRPr="00E10F2A">
        <w:rPr>
          <w:rFonts w:ascii="宋体" w:hAnsi="宋体" w:hint="eastAsia"/>
          <w:szCs w:val="21"/>
        </w:rPr>
        <w:t>）救援费用支出的正式发票或收据；</w:t>
      </w:r>
    </w:p>
    <w:p w:rsidR="00AF10F1" w:rsidRDefault="00C21DD1" w:rsidP="00824A1A">
      <w:pPr>
        <w:widowControl/>
        <w:autoSpaceDE w:val="0"/>
        <w:autoSpaceDN w:val="0"/>
        <w:spacing w:afterLines="50"/>
        <w:ind w:firstLineChars="200" w:firstLine="420"/>
        <w:textAlignment w:val="bottom"/>
        <w:rPr>
          <w:rFonts w:ascii="宋体" w:hAnsi="宋体"/>
          <w:szCs w:val="21"/>
        </w:rPr>
      </w:pPr>
      <w:r w:rsidRPr="00E10F2A">
        <w:rPr>
          <w:rFonts w:ascii="宋体" w:hAnsi="宋体" w:hint="eastAsia"/>
          <w:szCs w:val="21"/>
        </w:rPr>
        <w:t>（</w:t>
      </w:r>
      <w:r>
        <w:rPr>
          <w:rFonts w:ascii="宋体" w:hAnsi="宋体" w:hint="eastAsia"/>
          <w:szCs w:val="21"/>
        </w:rPr>
        <w:t>七</w:t>
      </w:r>
      <w:r w:rsidRPr="00E10F2A">
        <w:rPr>
          <w:rFonts w:ascii="宋体" w:hAnsi="宋体" w:hint="eastAsia"/>
          <w:szCs w:val="21"/>
        </w:rPr>
        <w:t>）保险金申请人所能提供的其他与本项申请相关的材料；</w:t>
      </w:r>
    </w:p>
    <w:p w:rsidR="00AF10F1" w:rsidRDefault="00C21DD1" w:rsidP="00824A1A">
      <w:pPr>
        <w:autoSpaceDE w:val="0"/>
        <w:autoSpaceDN w:val="0"/>
        <w:snapToGrid w:val="0"/>
        <w:spacing w:afterLines="50"/>
        <w:ind w:firstLineChars="200" w:firstLine="420"/>
        <w:textAlignment w:val="bottom"/>
        <w:rPr>
          <w:rFonts w:ascii="宋体"/>
          <w:szCs w:val="21"/>
        </w:rPr>
      </w:pPr>
      <w:r w:rsidRPr="00E10F2A">
        <w:rPr>
          <w:rFonts w:ascii="宋体" w:hAnsi="宋体" w:hint="eastAsia"/>
          <w:szCs w:val="21"/>
        </w:rPr>
        <w:lastRenderedPageBreak/>
        <w:t>（</w:t>
      </w:r>
      <w:r>
        <w:rPr>
          <w:rFonts w:ascii="宋体" w:hAnsi="宋体" w:hint="eastAsia"/>
          <w:szCs w:val="21"/>
        </w:rPr>
        <w:t>八</w:t>
      </w:r>
      <w:r w:rsidRPr="00E10F2A">
        <w:rPr>
          <w:rFonts w:ascii="宋体" w:hAnsi="宋体" w:hint="eastAsia"/>
          <w:szCs w:val="21"/>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rsidR="00AF10F1" w:rsidRDefault="00C21DD1" w:rsidP="00824A1A">
      <w:pPr>
        <w:autoSpaceDE w:val="0"/>
        <w:autoSpaceDN w:val="0"/>
        <w:snapToGrid w:val="0"/>
        <w:spacing w:afterLines="50"/>
        <w:ind w:firstLineChars="200" w:firstLine="420"/>
        <w:textAlignment w:val="bottom"/>
        <w:rPr>
          <w:rFonts w:ascii="宋体"/>
          <w:szCs w:val="21"/>
        </w:rPr>
      </w:pPr>
      <w:r>
        <w:rPr>
          <w:rFonts w:ascii="宋体" w:hAnsi="宋体" w:hint="eastAsia"/>
          <w:szCs w:val="21"/>
        </w:rPr>
        <w:t>四</w:t>
      </w:r>
      <w:r w:rsidR="00BF6D1E">
        <w:rPr>
          <w:rFonts w:ascii="宋体" w:hAnsi="宋体" w:hint="eastAsia"/>
          <w:szCs w:val="21"/>
        </w:rPr>
        <w:t>、</w:t>
      </w:r>
      <w:r w:rsidR="00467568" w:rsidRPr="00841DF5">
        <w:rPr>
          <w:rFonts w:ascii="宋体" w:hAnsi="宋体" w:hint="eastAsia"/>
          <w:szCs w:val="21"/>
        </w:rPr>
        <w:t>保险人认为</w:t>
      </w:r>
      <w:r w:rsidR="00467568">
        <w:rPr>
          <w:rFonts w:ascii="宋体" w:hAnsi="宋体" w:hint="eastAsia"/>
          <w:szCs w:val="21"/>
        </w:rPr>
        <w:t>保险金申请人</w:t>
      </w:r>
      <w:r w:rsidR="00467568" w:rsidRPr="00841DF5">
        <w:rPr>
          <w:rFonts w:ascii="宋体" w:hAnsi="宋体" w:hint="eastAsia"/>
          <w:szCs w:val="21"/>
        </w:rPr>
        <w:t>提供的有关索赔的证明和资料不完整的，</w:t>
      </w:r>
      <w:r w:rsidR="00467568">
        <w:rPr>
          <w:rFonts w:ascii="宋体" w:hAnsi="宋体" w:hint="eastAsia"/>
          <w:szCs w:val="21"/>
        </w:rPr>
        <w:t>将</w:t>
      </w:r>
      <w:r w:rsidR="00467568" w:rsidRPr="00841DF5">
        <w:rPr>
          <w:rFonts w:ascii="宋体" w:hAnsi="宋体" w:hint="eastAsia"/>
          <w:szCs w:val="21"/>
        </w:rPr>
        <w:t>及时一次性通知补充提供。</w:t>
      </w:r>
    </w:p>
    <w:p w:rsidR="00AF10F1" w:rsidRDefault="00686808" w:rsidP="00824A1A">
      <w:pPr>
        <w:snapToGrid w:val="0"/>
        <w:spacing w:afterLines="50"/>
        <w:ind w:firstLineChars="200" w:firstLine="422"/>
        <w:rPr>
          <w:rFonts w:ascii="宋体"/>
          <w:b/>
          <w:szCs w:val="21"/>
        </w:rPr>
      </w:pPr>
      <w:r w:rsidRPr="004437CC">
        <w:rPr>
          <w:rFonts w:ascii="宋体" w:hAnsi="宋体" w:hint="eastAsia"/>
          <w:b/>
          <w:szCs w:val="21"/>
        </w:rPr>
        <w:t>第十</w:t>
      </w:r>
      <w:r>
        <w:rPr>
          <w:rFonts w:ascii="宋体" w:hAnsi="宋体" w:hint="eastAsia"/>
          <w:b/>
          <w:szCs w:val="21"/>
        </w:rPr>
        <w:t>四</w:t>
      </w:r>
      <w:r w:rsidR="00BF6D1E">
        <w:rPr>
          <w:rFonts w:ascii="宋体" w:hAnsi="宋体" w:hint="eastAsia"/>
          <w:b/>
          <w:szCs w:val="21"/>
        </w:rPr>
        <w:t>条</w:t>
      </w:r>
      <w:r w:rsidR="00BF6D1E" w:rsidRPr="004437CC">
        <w:rPr>
          <w:rFonts w:ascii="宋体" w:hAnsi="宋体"/>
          <w:b/>
          <w:szCs w:val="21"/>
        </w:rPr>
        <w:t xml:space="preserve">  </w:t>
      </w:r>
      <w:r w:rsidR="00BF6D1E" w:rsidRPr="004437CC">
        <w:rPr>
          <w:rFonts w:ascii="宋体" w:hAnsi="宋体" w:hint="eastAsia"/>
          <w:b/>
          <w:szCs w:val="21"/>
        </w:rPr>
        <w:t>保险金的</w:t>
      </w:r>
      <w:r w:rsidR="00BF6D1E">
        <w:rPr>
          <w:rFonts w:ascii="宋体" w:hAnsi="宋体" w:hint="eastAsia"/>
          <w:b/>
          <w:szCs w:val="21"/>
        </w:rPr>
        <w:t>给付</w:t>
      </w:r>
    </w:p>
    <w:p w:rsidR="00AF10F1" w:rsidRDefault="00BF6D1E" w:rsidP="00824A1A">
      <w:pPr>
        <w:autoSpaceDE w:val="0"/>
        <w:autoSpaceDN w:val="0"/>
        <w:adjustRightInd w:val="0"/>
        <w:spacing w:afterLines="50"/>
        <w:ind w:firstLineChars="200" w:firstLine="420"/>
        <w:textAlignment w:val="bottom"/>
        <w:rPr>
          <w:rFonts w:ascii="宋体"/>
          <w:szCs w:val="21"/>
        </w:rPr>
      </w:pPr>
      <w:r>
        <w:rPr>
          <w:rFonts w:ascii="宋体" w:hAnsi="宋体" w:hint="eastAsia"/>
          <w:szCs w:val="21"/>
        </w:rPr>
        <w:t>一、</w:t>
      </w:r>
      <w:r w:rsidRPr="00756CA3">
        <w:rPr>
          <w:rFonts w:ascii="宋体" w:hAnsi="宋体" w:hint="eastAsia"/>
          <w:szCs w:val="21"/>
        </w:rPr>
        <w:t>保险人收到被保险人的给付保险金的请求后，应当及时作出是否属于保险责任的核定；情形复杂的，应当在三十日内作出核定，但保险合同另有约定的除外。</w:t>
      </w:r>
    </w:p>
    <w:p w:rsidR="00AF10F1" w:rsidRDefault="00BF6D1E" w:rsidP="00824A1A">
      <w:pPr>
        <w:autoSpaceDE w:val="0"/>
        <w:autoSpaceDN w:val="0"/>
        <w:adjustRightInd w:val="0"/>
        <w:spacing w:afterLines="50"/>
        <w:ind w:firstLineChars="200" w:firstLine="420"/>
        <w:textAlignment w:val="bottom"/>
        <w:rPr>
          <w:rFonts w:ascii="宋体"/>
          <w:szCs w:val="21"/>
        </w:rPr>
      </w:pPr>
      <w:r>
        <w:rPr>
          <w:rFonts w:ascii="宋体" w:hAnsi="宋体" w:hint="eastAsia"/>
          <w:szCs w:val="21"/>
        </w:rPr>
        <w:t>二、</w:t>
      </w:r>
      <w:r w:rsidRPr="00756CA3">
        <w:rPr>
          <w:rFonts w:ascii="宋体" w:hAnsi="宋体" w:hint="eastAsia"/>
          <w:szCs w:val="21"/>
        </w:rPr>
        <w:t>保险人应当将核定结果通知被保险人；对属于保险责任的，在与被保险人达成给付保险金的协议后十日内，履行</w:t>
      </w:r>
      <w:r>
        <w:rPr>
          <w:rFonts w:ascii="宋体" w:hAnsi="宋体" w:hint="eastAsia"/>
          <w:szCs w:val="21"/>
        </w:rPr>
        <w:t>给付</w:t>
      </w:r>
      <w:r w:rsidRPr="00756CA3">
        <w:rPr>
          <w:rFonts w:ascii="宋体" w:hAnsi="宋体" w:hint="eastAsia"/>
          <w:szCs w:val="21"/>
        </w:rPr>
        <w:t>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AF10F1" w:rsidRDefault="00BF6D1E" w:rsidP="00824A1A">
      <w:pPr>
        <w:autoSpaceDE w:val="0"/>
        <w:autoSpaceDN w:val="0"/>
        <w:snapToGrid w:val="0"/>
        <w:spacing w:afterLines="50"/>
        <w:ind w:firstLineChars="200" w:firstLine="420"/>
        <w:textAlignment w:val="bottom"/>
        <w:rPr>
          <w:rFonts w:ascii="宋体" w:hAnsi="宋体"/>
          <w:szCs w:val="21"/>
        </w:rPr>
      </w:pPr>
      <w:r>
        <w:rPr>
          <w:rFonts w:ascii="宋体" w:hAnsi="宋体" w:hint="eastAsia"/>
          <w:szCs w:val="21"/>
        </w:rPr>
        <w:t>三、</w:t>
      </w:r>
      <w:r w:rsidRPr="00756CA3">
        <w:rPr>
          <w:rFonts w:ascii="宋体" w:hAnsi="宋体" w:hint="eastAsia"/>
          <w:szCs w:val="21"/>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AF10F1" w:rsidRDefault="00BF6D1E" w:rsidP="00824A1A">
      <w:pPr>
        <w:spacing w:afterLines="50"/>
        <w:jc w:val="center"/>
        <w:rPr>
          <w:rFonts w:ascii="宋体" w:hAnsi="宋体"/>
          <w:b/>
          <w:szCs w:val="21"/>
        </w:rPr>
      </w:pPr>
      <w:r w:rsidRPr="004437CC">
        <w:rPr>
          <w:rFonts w:ascii="宋体" w:hAnsi="宋体" w:hint="eastAsia"/>
          <w:b/>
          <w:szCs w:val="21"/>
        </w:rPr>
        <w:t>第</w:t>
      </w:r>
      <w:r>
        <w:rPr>
          <w:rFonts w:ascii="宋体" w:hAnsi="宋体" w:hint="eastAsia"/>
          <w:b/>
          <w:szCs w:val="21"/>
        </w:rPr>
        <w:t>五</w:t>
      </w:r>
      <w:r w:rsidRPr="004437CC">
        <w:rPr>
          <w:rFonts w:ascii="宋体" w:hAnsi="宋体" w:hint="eastAsia"/>
          <w:b/>
          <w:szCs w:val="21"/>
        </w:rPr>
        <w:t xml:space="preserve">部分　</w:t>
      </w:r>
      <w:r>
        <w:rPr>
          <w:rFonts w:ascii="宋体" w:hAnsi="宋体" w:hint="eastAsia"/>
          <w:b/>
          <w:szCs w:val="21"/>
        </w:rPr>
        <w:t>其他事项</w:t>
      </w:r>
    </w:p>
    <w:p w:rsidR="00AF10F1" w:rsidRDefault="00686808" w:rsidP="00824A1A">
      <w:pPr>
        <w:widowControl/>
        <w:spacing w:afterLines="50"/>
        <w:ind w:rightChars="50" w:right="105" w:firstLineChars="192" w:firstLine="405"/>
        <w:jc w:val="left"/>
        <w:rPr>
          <w:rFonts w:ascii="宋体" w:hAnsi="宋体" w:cs="宋体"/>
          <w:b/>
          <w:kern w:val="0"/>
          <w:szCs w:val="21"/>
        </w:rPr>
      </w:pPr>
      <w:r w:rsidRPr="00BA2883">
        <w:rPr>
          <w:rFonts w:ascii="宋体" w:hAnsi="宋体" w:cs="宋体" w:hint="eastAsia"/>
          <w:b/>
          <w:kern w:val="0"/>
          <w:szCs w:val="21"/>
        </w:rPr>
        <w:t>第十</w:t>
      </w:r>
      <w:r>
        <w:rPr>
          <w:rFonts w:ascii="宋体" w:hAnsi="宋体" w:cs="宋体" w:hint="eastAsia"/>
          <w:b/>
          <w:kern w:val="0"/>
          <w:szCs w:val="21"/>
        </w:rPr>
        <w:t>五</w:t>
      </w:r>
      <w:r w:rsidR="00970271" w:rsidRPr="00BA2883">
        <w:rPr>
          <w:rFonts w:ascii="宋体" w:hAnsi="宋体" w:cs="宋体" w:hint="eastAsia"/>
          <w:b/>
          <w:kern w:val="0"/>
          <w:szCs w:val="21"/>
        </w:rPr>
        <w:t xml:space="preserve">条 </w:t>
      </w:r>
      <w:r w:rsidR="00BA2883">
        <w:rPr>
          <w:rFonts w:ascii="宋体" w:hAnsi="宋体" w:cs="宋体" w:hint="eastAsia"/>
          <w:b/>
          <w:kern w:val="0"/>
          <w:szCs w:val="21"/>
        </w:rPr>
        <w:t xml:space="preserve"> 货币</w:t>
      </w:r>
      <w:r w:rsidR="00970271" w:rsidRPr="00BA2883">
        <w:rPr>
          <w:rFonts w:ascii="宋体" w:hAnsi="宋体" w:cs="宋体" w:hint="eastAsia"/>
          <w:b/>
          <w:kern w:val="0"/>
          <w:szCs w:val="21"/>
        </w:rPr>
        <w:t>条款</w:t>
      </w:r>
    </w:p>
    <w:p w:rsidR="00AF10F1" w:rsidRDefault="00970271" w:rsidP="00824A1A">
      <w:pPr>
        <w:widowControl/>
        <w:spacing w:afterLines="50"/>
        <w:ind w:rightChars="50" w:right="105" w:firstLineChars="192" w:firstLine="403"/>
        <w:jc w:val="left"/>
        <w:rPr>
          <w:rFonts w:ascii="宋体" w:hAnsi="宋体" w:cs="宋体"/>
          <w:kern w:val="0"/>
          <w:szCs w:val="21"/>
        </w:rPr>
      </w:pPr>
      <w:r w:rsidRPr="00970271">
        <w:rPr>
          <w:rFonts w:ascii="宋体" w:hAnsi="宋体" w:cs="宋体" w:hint="eastAsia"/>
          <w:kern w:val="0"/>
          <w:szCs w:val="21"/>
        </w:rPr>
        <w:t>本保险合同的保险金额、保险费、损失、保险金和其他金额将以人民币表示和支付。如果最终判决、仲裁裁决、和解协议或者任何保险金、保险金额或损失相关因素以人民币以外的货币表示，则本保险合同的给付应当分别按照最终判决、仲裁裁决作出之日、和解金额确定之日或者任何保险金、保险金额或损失相关因素应当给付之日中国人民银行公布的汇率兑换成人民币支付。</w:t>
      </w:r>
    </w:p>
    <w:p w:rsidR="00AF10F1" w:rsidRDefault="002C7392" w:rsidP="00824A1A">
      <w:pPr>
        <w:widowControl/>
        <w:spacing w:afterLines="50"/>
        <w:ind w:rightChars="50" w:right="105" w:firstLineChars="192" w:firstLine="403"/>
        <w:jc w:val="left"/>
        <w:rPr>
          <w:rFonts w:ascii="宋体" w:hAnsi="宋体" w:cs="宋体"/>
          <w:color w:val="FF0000"/>
          <w:kern w:val="0"/>
          <w:szCs w:val="21"/>
        </w:rPr>
      </w:pPr>
      <w:r>
        <w:rPr>
          <w:rFonts w:ascii="宋体" w:hAnsi="宋体" w:cs="宋体" w:hint="eastAsia"/>
          <w:kern w:val="0"/>
          <w:szCs w:val="21"/>
        </w:rPr>
        <w:t>本保险合同的保险期间内，</w:t>
      </w:r>
      <w:r w:rsidR="00686808">
        <w:rPr>
          <w:rFonts w:ascii="宋体" w:hAnsi="宋体" w:cs="宋体" w:hint="eastAsia"/>
          <w:kern w:val="0"/>
          <w:szCs w:val="21"/>
        </w:rPr>
        <w:t>如因汇率变化导致</w:t>
      </w:r>
      <w:r w:rsidR="00020B6F">
        <w:rPr>
          <w:rFonts w:ascii="宋体" w:hAnsi="宋体" w:cs="宋体" w:hint="eastAsia"/>
          <w:kern w:val="0"/>
          <w:szCs w:val="21"/>
        </w:rPr>
        <w:t>保险单载明</w:t>
      </w:r>
      <w:r w:rsidR="00686808">
        <w:rPr>
          <w:rFonts w:ascii="宋体" w:hAnsi="宋体" w:cs="宋体" w:hint="eastAsia"/>
          <w:kern w:val="0"/>
          <w:szCs w:val="21"/>
        </w:rPr>
        <w:t>的境外医疗保险金额无法满足申根签证</w:t>
      </w:r>
      <w:r w:rsidR="00EC7C8E">
        <w:rPr>
          <w:rFonts w:ascii="宋体" w:hAnsi="宋体" w:cs="宋体" w:hint="eastAsia"/>
          <w:kern w:val="0"/>
          <w:szCs w:val="21"/>
        </w:rPr>
        <w:t>最低</w:t>
      </w:r>
      <w:r w:rsidR="00686808">
        <w:rPr>
          <w:rFonts w:ascii="宋体" w:hAnsi="宋体" w:cs="宋体" w:hint="eastAsia"/>
          <w:kern w:val="0"/>
          <w:szCs w:val="21"/>
        </w:rPr>
        <w:t>要求的，则</w:t>
      </w:r>
      <w:r w:rsidR="001C18D3">
        <w:rPr>
          <w:rFonts w:ascii="宋体" w:hAnsi="宋体" w:cs="宋体" w:hint="eastAsia"/>
          <w:kern w:val="0"/>
          <w:szCs w:val="21"/>
        </w:rPr>
        <w:t>本保险合同的</w:t>
      </w:r>
      <w:r w:rsidR="00686808">
        <w:rPr>
          <w:rFonts w:ascii="宋体" w:hAnsi="宋体" w:cs="宋体" w:hint="eastAsia"/>
          <w:kern w:val="0"/>
          <w:szCs w:val="21"/>
        </w:rPr>
        <w:t>境外医疗保险金额自动上升为</w:t>
      </w:r>
      <w:r w:rsidR="00857B82" w:rsidRPr="004A3405">
        <w:rPr>
          <w:rFonts w:ascii="宋体" w:hAnsi="宋体" w:hint="eastAsia"/>
          <w:kern w:val="0"/>
          <w:szCs w:val="21"/>
        </w:rPr>
        <w:t>事故发生当日</w:t>
      </w:r>
      <w:r w:rsidR="00857B82">
        <w:rPr>
          <w:rFonts w:ascii="宋体" w:hAnsi="宋体" w:cs="宋体" w:hint="eastAsia"/>
          <w:kern w:val="0"/>
          <w:szCs w:val="21"/>
        </w:rPr>
        <w:t>申根签证</w:t>
      </w:r>
      <w:r w:rsidR="00EC7C8E">
        <w:rPr>
          <w:rFonts w:ascii="宋体" w:hAnsi="宋体" w:cs="宋体" w:hint="eastAsia"/>
          <w:kern w:val="0"/>
          <w:szCs w:val="21"/>
        </w:rPr>
        <w:t>最低</w:t>
      </w:r>
      <w:r w:rsidR="00857B82">
        <w:rPr>
          <w:rFonts w:ascii="宋体" w:hAnsi="宋体" w:cs="宋体" w:hint="eastAsia"/>
          <w:kern w:val="0"/>
          <w:szCs w:val="21"/>
        </w:rPr>
        <w:t>要求的金额</w:t>
      </w:r>
      <w:r w:rsidR="00857B82" w:rsidRPr="004A3405">
        <w:rPr>
          <w:rFonts w:ascii="宋体" w:hAnsi="宋体" w:hint="eastAsia"/>
          <w:kern w:val="0"/>
          <w:szCs w:val="21"/>
        </w:rPr>
        <w:t>按中国人民银行公布的汇率可兑换的人民币金额。</w:t>
      </w:r>
    </w:p>
    <w:p w:rsidR="00AF10F1" w:rsidRDefault="00686808" w:rsidP="00824A1A">
      <w:pPr>
        <w:widowControl/>
        <w:spacing w:afterLines="50"/>
        <w:ind w:firstLineChars="200" w:firstLine="422"/>
        <w:jc w:val="left"/>
        <w:rPr>
          <w:rFonts w:ascii="宋体" w:hAnsi="宋体"/>
          <w:b/>
          <w:szCs w:val="21"/>
        </w:rPr>
      </w:pPr>
      <w:r w:rsidRPr="00970271">
        <w:rPr>
          <w:rFonts w:ascii="宋体" w:hAnsi="宋体" w:hint="eastAsia"/>
          <w:b/>
          <w:szCs w:val="21"/>
        </w:rPr>
        <w:t>第十</w:t>
      </w:r>
      <w:r>
        <w:rPr>
          <w:rFonts w:ascii="宋体" w:hAnsi="宋体" w:hint="eastAsia"/>
          <w:b/>
          <w:szCs w:val="21"/>
        </w:rPr>
        <w:t>六</w:t>
      </w:r>
      <w:r w:rsidR="00AB28A3" w:rsidRPr="00970271">
        <w:rPr>
          <w:rFonts w:ascii="宋体" w:hAnsi="宋体" w:hint="eastAsia"/>
          <w:b/>
          <w:szCs w:val="21"/>
        </w:rPr>
        <w:t>条</w:t>
      </w:r>
      <w:r w:rsidR="00AB28A3" w:rsidRPr="00970271">
        <w:rPr>
          <w:rFonts w:ascii="宋体" w:hAnsi="宋体"/>
          <w:b/>
          <w:szCs w:val="21"/>
        </w:rPr>
        <w:t xml:space="preserve">  </w:t>
      </w:r>
      <w:r w:rsidR="00AB28A3" w:rsidRPr="00970271">
        <w:rPr>
          <w:rFonts w:ascii="宋体" w:hAnsi="宋体" w:hint="eastAsia"/>
          <w:b/>
          <w:szCs w:val="21"/>
        </w:rPr>
        <w:t>紧急救援</w:t>
      </w:r>
      <w:r w:rsidR="00970271" w:rsidRPr="00970271">
        <w:rPr>
          <w:rFonts w:ascii="宋体" w:hAnsi="宋体" w:hint="eastAsia"/>
          <w:b/>
          <w:szCs w:val="21"/>
        </w:rPr>
        <w:t>和医疗</w:t>
      </w:r>
      <w:r w:rsidR="00AB28A3" w:rsidRPr="00970271">
        <w:rPr>
          <w:rFonts w:ascii="宋体" w:hAnsi="宋体" w:hint="eastAsia"/>
          <w:b/>
          <w:szCs w:val="21"/>
        </w:rPr>
        <w:t>注意事项</w:t>
      </w:r>
    </w:p>
    <w:p w:rsidR="00AF10F1" w:rsidRDefault="00AB28A3" w:rsidP="00824A1A">
      <w:pPr>
        <w:widowControl/>
        <w:spacing w:afterLines="50"/>
        <w:ind w:firstLineChars="200" w:firstLine="422"/>
        <w:jc w:val="left"/>
        <w:rPr>
          <w:rFonts w:ascii="宋体" w:hAnsi="宋体"/>
          <w:kern w:val="0"/>
          <w:szCs w:val="21"/>
        </w:rPr>
      </w:pPr>
      <w:r w:rsidRPr="00970271">
        <w:rPr>
          <w:rFonts w:ascii="宋体" w:hAnsi="宋体" w:cs="宋体" w:hint="eastAsia"/>
          <w:b/>
          <w:kern w:val="0"/>
          <w:szCs w:val="21"/>
        </w:rPr>
        <w:t>本保险合同提供的境内紧急救援服务在实施过程中因非保险人及救援机构原</w:t>
      </w:r>
      <w:r w:rsidRPr="00970271">
        <w:rPr>
          <w:rFonts w:ascii="宋体" w:hAnsi="宋体" w:hint="eastAsia"/>
          <w:b/>
          <w:kern w:val="0"/>
          <w:szCs w:val="21"/>
        </w:rPr>
        <w:t>因而造成的损失或者延误，保险人及救援机构不承担任何责任。</w:t>
      </w:r>
    </w:p>
    <w:p w:rsidR="00AF10F1" w:rsidRDefault="00AB28A3" w:rsidP="00824A1A">
      <w:pPr>
        <w:widowControl/>
        <w:spacing w:afterLines="50"/>
        <w:ind w:firstLineChars="200" w:firstLine="422"/>
        <w:rPr>
          <w:rFonts w:ascii="宋体" w:hAnsi="宋体"/>
          <w:b/>
          <w:kern w:val="0"/>
          <w:szCs w:val="21"/>
        </w:rPr>
      </w:pPr>
      <w:r w:rsidRPr="00970271">
        <w:rPr>
          <w:rFonts w:ascii="宋体" w:hAnsi="宋体" w:hint="eastAsia"/>
          <w:b/>
          <w:kern w:val="0"/>
          <w:szCs w:val="21"/>
        </w:rPr>
        <w:t>如果被保险人不能遵守保险人所决定的援助程序，保险人及救援机构将不承担本保险合同中所规定的一切</w:t>
      </w:r>
      <w:r w:rsidR="00EF2C74" w:rsidRPr="00970271">
        <w:rPr>
          <w:rFonts w:ascii="宋体" w:hAnsi="宋体" w:hint="eastAsia"/>
          <w:b/>
          <w:kern w:val="0"/>
          <w:szCs w:val="21"/>
        </w:rPr>
        <w:t>境外</w:t>
      </w:r>
      <w:r w:rsidRPr="00970271">
        <w:rPr>
          <w:rFonts w:ascii="宋体" w:hAnsi="宋体" w:hint="eastAsia"/>
          <w:b/>
          <w:kern w:val="0"/>
          <w:szCs w:val="21"/>
        </w:rPr>
        <w:t>救助责任，救援机构将书面通知被保险人、与其同行的家属或者旅伴。若被保险人拒绝救援机构所建议的援助程序，保险人及救援机构将不承担因此而带来的任何后果。</w:t>
      </w:r>
    </w:p>
    <w:p w:rsidR="00AF10F1" w:rsidRDefault="00970271" w:rsidP="00824A1A">
      <w:pPr>
        <w:autoSpaceDE w:val="0"/>
        <w:autoSpaceDN w:val="0"/>
        <w:snapToGrid w:val="0"/>
        <w:spacing w:afterLines="50"/>
        <w:ind w:firstLineChars="200" w:firstLine="422"/>
        <w:textAlignment w:val="bottom"/>
        <w:rPr>
          <w:rFonts w:ascii="宋体"/>
          <w:szCs w:val="21"/>
        </w:rPr>
      </w:pPr>
      <w:r w:rsidRPr="00970271">
        <w:rPr>
          <w:rFonts w:ascii="宋体" w:hAnsi="宋体" w:cs="宋体" w:hint="eastAsia"/>
          <w:b/>
          <w:kern w:val="0"/>
          <w:szCs w:val="21"/>
        </w:rPr>
        <w:t>任何与本合同有关的涉及医疗的最终决定应由保险人及救援机构授权的医生作出，保险人及救援机构将不接受任何不利于被保险人健康状况和安全的要求。</w:t>
      </w:r>
    </w:p>
    <w:p w:rsidR="00AF10F1" w:rsidRDefault="00686808" w:rsidP="00824A1A">
      <w:pPr>
        <w:snapToGrid w:val="0"/>
        <w:spacing w:afterLines="50"/>
        <w:ind w:firstLineChars="200" w:firstLine="422"/>
        <w:rPr>
          <w:rFonts w:ascii="宋体"/>
          <w:b/>
          <w:szCs w:val="21"/>
        </w:rPr>
      </w:pPr>
      <w:r w:rsidRPr="004437CC">
        <w:rPr>
          <w:rFonts w:ascii="宋体" w:hAnsi="宋体" w:hint="eastAsia"/>
          <w:b/>
          <w:szCs w:val="21"/>
        </w:rPr>
        <w:t>第十</w:t>
      </w:r>
      <w:r>
        <w:rPr>
          <w:rFonts w:ascii="宋体" w:hAnsi="宋体" w:hint="eastAsia"/>
          <w:b/>
          <w:szCs w:val="21"/>
        </w:rPr>
        <w:t>七</w:t>
      </w:r>
      <w:r w:rsidR="00BF6D1E">
        <w:rPr>
          <w:rFonts w:ascii="宋体" w:hAnsi="宋体" w:hint="eastAsia"/>
          <w:b/>
          <w:szCs w:val="21"/>
        </w:rPr>
        <w:t>条</w:t>
      </w:r>
      <w:r w:rsidR="00BF6D1E" w:rsidRPr="004437CC">
        <w:rPr>
          <w:rFonts w:ascii="宋体" w:hAnsi="宋体"/>
          <w:b/>
          <w:szCs w:val="21"/>
        </w:rPr>
        <w:t xml:space="preserve">  </w:t>
      </w:r>
      <w:r w:rsidR="00BF6D1E" w:rsidRPr="004437CC">
        <w:rPr>
          <w:rFonts w:ascii="宋体" w:hAnsi="宋体" w:hint="eastAsia"/>
          <w:b/>
          <w:szCs w:val="21"/>
        </w:rPr>
        <w:t>释义</w:t>
      </w:r>
    </w:p>
    <w:p w:rsidR="00AF10F1" w:rsidRDefault="00BF6D1E" w:rsidP="00824A1A">
      <w:pPr>
        <w:autoSpaceDE w:val="0"/>
        <w:autoSpaceDN w:val="0"/>
        <w:spacing w:afterLines="50"/>
        <w:ind w:firstLineChars="200" w:firstLine="420"/>
        <w:textAlignment w:val="bottom"/>
        <w:rPr>
          <w:rFonts w:ascii="宋体"/>
          <w:szCs w:val="21"/>
        </w:rPr>
      </w:pPr>
      <w:r w:rsidRPr="00841DF5">
        <w:rPr>
          <w:rFonts w:ascii="宋体" w:hAnsi="宋体" w:hint="eastAsia"/>
          <w:bCs/>
          <w:szCs w:val="21"/>
        </w:rPr>
        <w:t>除另有约定外，本保险合同中的下列词语具有如下含义：</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周岁</w:t>
      </w:r>
      <w:r w:rsidRPr="00841DF5">
        <w:rPr>
          <w:rFonts w:ascii="宋体" w:hAnsi="宋体" w:hint="eastAsia"/>
          <w:szCs w:val="21"/>
        </w:rPr>
        <w:t>：</w:t>
      </w:r>
      <w:r w:rsidR="00027F85">
        <w:rPr>
          <w:rFonts w:ascii="宋体" w:hAnsi="宋体" w:hint="eastAsia"/>
          <w:szCs w:val="21"/>
        </w:rPr>
        <w:t>指</w:t>
      </w:r>
      <w:r w:rsidRPr="00841DF5">
        <w:rPr>
          <w:rFonts w:ascii="宋体" w:hAnsi="宋体" w:hint="eastAsia"/>
          <w:szCs w:val="21"/>
        </w:rPr>
        <w:t>以法定身份证明文件中记载的出生日期为基础计算的实足年龄。</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lastRenderedPageBreak/>
        <w:t>保险人</w:t>
      </w:r>
      <w:r w:rsidRPr="00841DF5">
        <w:rPr>
          <w:rFonts w:ascii="宋体" w:hAnsi="宋体" w:hint="eastAsia"/>
          <w:szCs w:val="21"/>
        </w:rPr>
        <w:t>：指与投保人签订本保险合同的中国太平洋财产保险股份有限公司。</w:t>
      </w:r>
    </w:p>
    <w:p w:rsidR="00AF10F1" w:rsidRDefault="001417F4"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急性病：指不可预期且病情较急较重,需要及时积极治疗的疾病。不包括原来已患有的慢性病。</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肢：指人体的四肢，即左上肢、右上肢、左下肢和右下肢。</w:t>
      </w:r>
    </w:p>
    <w:p w:rsidR="00AF10F1" w:rsidRDefault="007B67D1" w:rsidP="00824A1A">
      <w:pPr>
        <w:widowControl/>
        <w:spacing w:afterLines="50"/>
        <w:ind w:firstLineChars="200" w:firstLine="420"/>
        <w:jc w:val="left"/>
        <w:rPr>
          <w:rFonts w:ascii="宋体" w:hAnsi="宋体" w:cs="宋体"/>
          <w:kern w:val="0"/>
          <w:szCs w:val="21"/>
        </w:rPr>
      </w:pPr>
      <w:r w:rsidRPr="00E10F2A">
        <w:rPr>
          <w:rFonts w:ascii="宋体" w:hAnsi="宋体" w:cs="宋体" w:hint="eastAsia"/>
          <w:kern w:val="0"/>
          <w:szCs w:val="21"/>
        </w:rPr>
        <w:t>居住地：指发生保险事故时，已在合法住所连续居住一年以上的中华人民共和国县级行政区域。</w:t>
      </w:r>
    </w:p>
    <w:p w:rsidR="00AF10F1" w:rsidRDefault="001417F4"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合理且必要的（医疗费用）：指同样性别、年龄所患类似病症或伤害的患者，当接受类似的治疗、服务及所用材料时，所付医疗费用不超过所在地同档次医疗服务机构的总体费用水平。</w:t>
      </w:r>
    </w:p>
    <w:p w:rsidR="00AF10F1" w:rsidRDefault="001417F4"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既往</w:t>
      </w:r>
      <w:r w:rsidR="005A5F27">
        <w:rPr>
          <w:rFonts w:ascii="宋体" w:hAnsi="宋体" w:cs="宋体" w:hint="eastAsia"/>
          <w:kern w:val="0"/>
          <w:szCs w:val="21"/>
        </w:rPr>
        <w:t>疾病</w:t>
      </w:r>
      <w:r w:rsidRPr="00641DB6">
        <w:rPr>
          <w:rFonts w:ascii="宋体" w:hAnsi="宋体" w:cs="宋体" w:hint="eastAsia"/>
          <w:kern w:val="0"/>
          <w:szCs w:val="21"/>
        </w:rPr>
        <w:t>：指在保单生效之前患的被保险人已知或应该知道的有关疾病或症状。通常有以下情况：</w:t>
      </w:r>
    </w:p>
    <w:p w:rsidR="00AF10F1" w:rsidRDefault="001417F4"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1</w:t>
      </w:r>
      <w:r w:rsidR="00BA2883">
        <w:rPr>
          <w:rFonts w:ascii="宋体" w:hAnsi="宋体" w:cs="宋体" w:hint="eastAsia"/>
          <w:kern w:val="0"/>
          <w:szCs w:val="21"/>
        </w:rPr>
        <w:t>、</w:t>
      </w:r>
      <w:r w:rsidRPr="00641DB6">
        <w:rPr>
          <w:rFonts w:ascii="宋体" w:hAnsi="宋体" w:cs="宋体" w:hint="eastAsia"/>
          <w:kern w:val="0"/>
          <w:szCs w:val="21"/>
        </w:rPr>
        <w:t>保单生效前，医生已有明确诊断，长期治疗未间断；</w:t>
      </w:r>
    </w:p>
    <w:p w:rsidR="00AF10F1" w:rsidRDefault="001417F4" w:rsidP="00824A1A">
      <w:pPr>
        <w:widowControl/>
        <w:spacing w:afterLines="50"/>
        <w:ind w:rightChars="50" w:right="105" w:firstLineChars="192" w:firstLine="403"/>
        <w:jc w:val="left"/>
        <w:rPr>
          <w:rFonts w:ascii="宋体" w:hAnsi="宋体"/>
          <w:szCs w:val="21"/>
        </w:rPr>
      </w:pPr>
      <w:r w:rsidRPr="00641DB6">
        <w:rPr>
          <w:rFonts w:ascii="宋体" w:hAnsi="宋体" w:cs="宋体" w:hint="eastAsia"/>
          <w:kern w:val="0"/>
          <w:szCs w:val="21"/>
        </w:rPr>
        <w:t>2</w:t>
      </w:r>
      <w:r w:rsidR="00BA2883">
        <w:rPr>
          <w:rFonts w:ascii="宋体" w:hAnsi="宋体" w:hint="eastAsia"/>
          <w:szCs w:val="21"/>
        </w:rPr>
        <w:t>、</w:t>
      </w:r>
      <w:r w:rsidRPr="00641DB6">
        <w:rPr>
          <w:rFonts w:ascii="宋体" w:hAnsi="宋体" w:hint="eastAsia"/>
          <w:szCs w:val="21"/>
        </w:rPr>
        <w:t>保单生效前，医生已有明确诊断，治疗后症状未完全消失，有间断用药情况；</w:t>
      </w:r>
    </w:p>
    <w:p w:rsidR="00AF10F1" w:rsidRDefault="001417F4"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3</w:t>
      </w:r>
      <w:r w:rsidR="00BA2883">
        <w:rPr>
          <w:rFonts w:ascii="宋体" w:hAnsi="宋体" w:cs="宋体" w:hint="eastAsia"/>
          <w:kern w:val="0"/>
          <w:szCs w:val="21"/>
        </w:rPr>
        <w:t>、</w:t>
      </w:r>
      <w:r w:rsidRPr="00641DB6">
        <w:rPr>
          <w:rFonts w:ascii="宋体" w:hAnsi="宋体" w:cs="宋体" w:hint="eastAsia"/>
          <w:kern w:val="0"/>
          <w:szCs w:val="21"/>
        </w:rPr>
        <w:t>保单生效前发生，未经医生诊断和治疗，但症状明显且持续存在，以普通人医学常识应当知晓的。</w:t>
      </w:r>
    </w:p>
    <w:p w:rsidR="00AF10F1" w:rsidRDefault="007B67D1" w:rsidP="00824A1A">
      <w:pPr>
        <w:widowControl/>
        <w:spacing w:afterLines="50"/>
        <w:ind w:firstLineChars="200" w:firstLine="420"/>
        <w:jc w:val="left"/>
        <w:rPr>
          <w:rFonts w:ascii="宋体" w:hAnsi="宋体" w:cs="宋体"/>
          <w:kern w:val="0"/>
          <w:szCs w:val="21"/>
        </w:rPr>
      </w:pPr>
      <w:r w:rsidRPr="00E10F2A">
        <w:rPr>
          <w:rFonts w:ascii="宋体" w:hAnsi="宋体" w:cs="宋体" w:hint="eastAsia"/>
          <w:kern w:val="0"/>
          <w:szCs w:val="21"/>
        </w:rPr>
        <w:t>经济的交通方式：指救援机构根据被保险人或被保险人子女的实际状况，在不影响被保险人救治的前提下，为被保险人或被保险人子女安排的最经济合理的交通方式，救援机构将尽可能利用正常运营的客运交通方式。</w:t>
      </w:r>
    </w:p>
    <w:p w:rsidR="00AF10F1" w:rsidRDefault="001417F4"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恐怖主义行为：指任何人、团伙单独或者代表任何组织、政府或者与之有关的，为政治、宗教、政治意识形态、民族原因而实施的，目的是对政府施加影响或者使公众、部分公众处于恐惧之中的行为，包括但不限于使用武力、暴力或者武力、暴力威胁。</w:t>
      </w:r>
    </w:p>
    <w:p w:rsidR="00AF10F1" w:rsidRDefault="00BF6D1E" w:rsidP="00824A1A">
      <w:pPr>
        <w:autoSpaceDE w:val="0"/>
        <w:autoSpaceDN w:val="0"/>
        <w:adjustRightInd w:val="0"/>
        <w:spacing w:afterLines="50"/>
        <w:ind w:firstLineChars="200" w:firstLine="420"/>
        <w:textAlignment w:val="bottom"/>
        <w:rPr>
          <w:rFonts w:ascii="宋体"/>
          <w:szCs w:val="21"/>
        </w:rPr>
      </w:pPr>
      <w:r>
        <w:rPr>
          <w:rFonts w:ascii="宋体" w:hAnsi="宋体" w:hint="eastAsia"/>
          <w:szCs w:val="21"/>
        </w:rPr>
        <w:t>高风险运动：</w:t>
      </w:r>
      <w:r w:rsidRPr="007D4054">
        <w:rPr>
          <w:rFonts w:ascii="宋体" w:hAnsi="宋体" w:hint="eastAsia"/>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rsidR="00AF10F1" w:rsidRDefault="00B80F8B" w:rsidP="00824A1A">
      <w:pPr>
        <w:autoSpaceDE w:val="0"/>
        <w:autoSpaceDN w:val="0"/>
        <w:adjustRightInd w:val="0"/>
        <w:spacing w:afterLines="50"/>
        <w:ind w:firstLineChars="200" w:firstLine="420"/>
        <w:textAlignment w:val="bottom"/>
        <w:rPr>
          <w:rFonts w:ascii="宋体" w:hAnsi="宋体"/>
          <w:szCs w:val="21"/>
        </w:rPr>
      </w:pPr>
      <w:r>
        <w:rPr>
          <w:rFonts w:ascii="宋体" w:hAnsi="宋体" w:hint="eastAsia"/>
          <w:szCs w:val="21"/>
        </w:rPr>
        <w:t>醉酒：指被保险人</w:t>
      </w:r>
      <w:r>
        <w:t>血液中的酒精含量大于或者等于</w:t>
      </w:r>
      <w:r>
        <w:t>80mg/100mL</w:t>
      </w:r>
      <w:r>
        <w:rPr>
          <w:rFonts w:hint="eastAsia"/>
        </w:rPr>
        <w:t>。</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无有效驾驶证：被保险人存在下列情形之一者：</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1</w:t>
      </w:r>
      <w:r w:rsidRPr="00841DF5">
        <w:rPr>
          <w:rFonts w:ascii="宋体" w:hAnsi="宋体" w:hint="eastAsia"/>
          <w:szCs w:val="21"/>
        </w:rPr>
        <w:t>）无驾驶证或驾驶证有效期已届满；</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2</w:t>
      </w:r>
      <w:r w:rsidRPr="00841DF5">
        <w:rPr>
          <w:rFonts w:ascii="宋体" w:hAnsi="宋体" w:hint="eastAsia"/>
          <w:szCs w:val="21"/>
        </w:rPr>
        <w:t>）驾驶的机动车与驾驶证载明的准驾车型不符；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3</w:t>
      </w:r>
      <w:r w:rsidRPr="00841DF5">
        <w:rPr>
          <w:rFonts w:ascii="宋体" w:hAnsi="宋体" w:hint="eastAsia"/>
          <w:szCs w:val="21"/>
        </w:rPr>
        <w:t>）实习期内驾驶公共汽车、营运客车或者载有爆炸物品、易燃易爆化学物品、剧毒或者放射性等危险物品的机动车，实习期内驾驶的机动车牵引挂车；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4</w:t>
      </w:r>
      <w:r w:rsidRPr="00841DF5">
        <w:rPr>
          <w:rFonts w:ascii="宋体" w:hAnsi="宋体" w:hint="eastAsia"/>
          <w:szCs w:val="21"/>
        </w:rPr>
        <w:t>）持未按规定审验的驾驶证，以及在暂扣、扣留、吊销、注销驾驶证期间驾驶机动车；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lastRenderedPageBreak/>
        <w:t>（</w:t>
      </w:r>
      <w:r w:rsidRPr="00841DF5">
        <w:rPr>
          <w:rFonts w:ascii="宋体" w:hAnsi="宋体"/>
          <w:szCs w:val="21"/>
        </w:rPr>
        <w:t>5</w:t>
      </w:r>
      <w:r w:rsidRPr="00841DF5">
        <w:rPr>
          <w:rFonts w:ascii="宋体" w:hAnsi="宋体" w:hint="eastAsia"/>
          <w:szCs w:val="21"/>
        </w:rPr>
        <w:t>）使用各种专用机械车、特种车的人员无国家有关部门核发的有效操作证，驾驶营业性客车的驾驶人无国家有关部门核发的有效资格证书；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6</w:t>
      </w:r>
      <w:r w:rsidRPr="00841DF5">
        <w:rPr>
          <w:rFonts w:ascii="宋体" w:hAnsi="宋体" w:hint="eastAsia"/>
          <w:szCs w:val="21"/>
        </w:rPr>
        <w:t>）依照法律法规或公安机关交通管理部门有关规定不允许驾驶机动车的其他情况下驾车。</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无有效行驶证：</w:t>
      </w:r>
      <w:r w:rsidRPr="00841DF5">
        <w:rPr>
          <w:rFonts w:ascii="宋体" w:hAnsi="宋体"/>
          <w:szCs w:val="21"/>
        </w:rPr>
        <w:t xml:space="preserve"> </w:t>
      </w:r>
      <w:r w:rsidRPr="00841DF5">
        <w:rPr>
          <w:rFonts w:ascii="宋体" w:hAnsi="宋体" w:hint="eastAsia"/>
          <w:szCs w:val="21"/>
        </w:rPr>
        <w:t>指下列情形之一：</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1</w:t>
      </w:r>
      <w:r w:rsidRPr="00841DF5">
        <w:rPr>
          <w:rFonts w:ascii="宋体" w:hAnsi="宋体" w:hint="eastAsia"/>
          <w:szCs w:val="21"/>
        </w:rPr>
        <w:t>）机动车被依法注销登记的；</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2</w:t>
      </w:r>
      <w:r w:rsidRPr="00841DF5">
        <w:rPr>
          <w:rFonts w:ascii="宋体" w:hAnsi="宋体" w:hint="eastAsia"/>
          <w:szCs w:val="21"/>
        </w:rPr>
        <w:t>）无公安机关交通管理部门核发的行驶证、号牌，或临时号牌或临时移动证的机动交通工具；</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szCs w:val="21"/>
        </w:rPr>
        <w:t>（</w:t>
      </w:r>
      <w:r w:rsidRPr="00841DF5">
        <w:rPr>
          <w:rFonts w:ascii="宋体" w:hAnsi="宋体"/>
          <w:szCs w:val="21"/>
        </w:rPr>
        <w:t>3</w:t>
      </w:r>
      <w:r w:rsidRPr="00841DF5">
        <w:rPr>
          <w:rFonts w:ascii="宋体" w:hAnsi="宋体" w:hint="eastAsia"/>
          <w:szCs w:val="21"/>
        </w:rPr>
        <w:t>）未在规定检验期限内进行机动车安全技术检验或检验未通过的机动交通工具。</w:t>
      </w:r>
    </w:p>
    <w:p w:rsidR="00AF10F1" w:rsidRDefault="004F14E0" w:rsidP="00824A1A">
      <w:pPr>
        <w:autoSpaceDE w:val="0"/>
        <w:autoSpaceDN w:val="0"/>
        <w:adjustRightInd w:val="0"/>
        <w:spacing w:afterLines="50"/>
        <w:ind w:firstLineChars="200" w:firstLine="420"/>
        <w:textAlignment w:val="bottom"/>
        <w:rPr>
          <w:rFonts w:ascii="宋体"/>
          <w:szCs w:val="21"/>
        </w:rPr>
      </w:pPr>
      <w:r w:rsidRPr="000408B6">
        <w:rPr>
          <w:rFonts w:ascii="宋体" w:hAnsi="宋体" w:hint="eastAsia"/>
          <w:szCs w:val="21"/>
        </w:rPr>
        <w:t>未满期净保险费：</w:t>
      </w:r>
    </w:p>
    <w:p w:rsidR="00AF10F1" w:rsidRDefault="001417F4" w:rsidP="00824A1A">
      <w:pPr>
        <w:widowControl/>
        <w:spacing w:afterLines="50"/>
        <w:ind w:firstLineChars="200" w:firstLine="420"/>
        <w:jc w:val="left"/>
        <w:rPr>
          <w:rFonts w:ascii="宋体" w:hAnsi="宋体" w:cs="宋体"/>
          <w:kern w:val="0"/>
          <w:szCs w:val="21"/>
        </w:rPr>
      </w:pPr>
      <w:r w:rsidRPr="00E10F2A">
        <w:rPr>
          <w:rFonts w:ascii="宋体" w:hAnsi="宋体" w:cs="宋体" w:hint="eastAsia"/>
          <w:kern w:val="0"/>
          <w:szCs w:val="21"/>
        </w:rPr>
        <w:t>（1）本保险合同载明的保险期间起始日后未超过90天（含）的计算方法：所交保险费-自合同生效日至效力终止申请日期间内根据费率表应交纳保险费。</w:t>
      </w:r>
    </w:p>
    <w:p w:rsidR="00AF10F1" w:rsidRDefault="001417F4" w:rsidP="00824A1A">
      <w:pPr>
        <w:widowControl/>
        <w:spacing w:afterLines="50"/>
        <w:ind w:firstLineChars="200" w:firstLine="420"/>
        <w:jc w:val="left"/>
        <w:rPr>
          <w:rFonts w:ascii="宋体" w:hAnsi="宋体" w:cs="宋体"/>
          <w:kern w:val="0"/>
          <w:szCs w:val="21"/>
        </w:rPr>
      </w:pPr>
      <w:r w:rsidRPr="00E10F2A">
        <w:rPr>
          <w:rFonts w:ascii="宋体" w:hAnsi="宋体" w:cs="宋体" w:hint="eastAsia"/>
          <w:kern w:val="0"/>
          <w:szCs w:val="21"/>
        </w:rPr>
        <w:t>（2）本保险合同载明的保险期间起始日后超过90天的计算方法：（所交保险费-90天应交纳保险费）×效力终止申请日至满期日的天数÷（360-90），经过天数不足一天的按一天计算，一年期的天数按360天计算。</w:t>
      </w:r>
    </w:p>
    <w:p w:rsidR="00AF10F1" w:rsidRDefault="00BF6D1E" w:rsidP="00824A1A">
      <w:pPr>
        <w:autoSpaceDE w:val="0"/>
        <w:autoSpaceDN w:val="0"/>
        <w:adjustRightInd w:val="0"/>
        <w:spacing w:afterLines="50"/>
        <w:ind w:firstLineChars="200" w:firstLine="420"/>
        <w:textAlignment w:val="bottom"/>
        <w:rPr>
          <w:rFonts w:ascii="宋体"/>
          <w:szCs w:val="21"/>
        </w:rPr>
      </w:pPr>
      <w:r w:rsidRPr="00841DF5">
        <w:rPr>
          <w:rFonts w:ascii="宋体" w:hAnsi="宋体" w:hint="eastAsia"/>
          <w:bCs/>
          <w:szCs w:val="21"/>
        </w:rPr>
        <w:t>保险金申请人</w:t>
      </w:r>
      <w:r w:rsidRPr="00841DF5">
        <w:rPr>
          <w:rFonts w:ascii="宋体" w:hAnsi="宋体" w:hint="eastAsia"/>
          <w:szCs w:val="21"/>
        </w:rPr>
        <w:t>：指受益人或被保险人的继承人或依法享有保险金请求权的其他自然人。</w:t>
      </w:r>
    </w:p>
    <w:p w:rsidR="00AF10F1" w:rsidRDefault="00BF6D1E" w:rsidP="00824A1A">
      <w:pPr>
        <w:autoSpaceDE w:val="0"/>
        <w:autoSpaceDN w:val="0"/>
        <w:adjustRightInd w:val="0"/>
        <w:spacing w:afterLines="50"/>
        <w:ind w:firstLineChars="200" w:firstLine="420"/>
        <w:textAlignment w:val="bottom"/>
        <w:rPr>
          <w:rFonts w:ascii="宋体" w:hAnsi="宋体"/>
          <w:szCs w:val="21"/>
        </w:rPr>
      </w:pPr>
      <w:r w:rsidRPr="00841DF5">
        <w:rPr>
          <w:rFonts w:ascii="宋体" w:hAnsi="宋体" w:hint="eastAsia"/>
          <w:szCs w:val="21"/>
        </w:rPr>
        <w:t>不可抗力：指不能预见、不能避免并不能克服的客观情况。</w:t>
      </w:r>
    </w:p>
    <w:p w:rsidR="00AF10F1" w:rsidRDefault="00AF10F1" w:rsidP="00824A1A">
      <w:pPr>
        <w:autoSpaceDE w:val="0"/>
        <w:autoSpaceDN w:val="0"/>
        <w:adjustRightInd w:val="0"/>
        <w:spacing w:afterLines="50"/>
        <w:ind w:firstLineChars="200" w:firstLine="420"/>
        <w:textAlignment w:val="bottom"/>
        <w:rPr>
          <w:rFonts w:ascii="宋体" w:hAnsi="宋体"/>
          <w:szCs w:val="21"/>
        </w:rPr>
      </w:pPr>
    </w:p>
    <w:p w:rsidR="00AF10F1" w:rsidRDefault="00470311" w:rsidP="00824A1A">
      <w:pPr>
        <w:spacing w:afterLines="50"/>
        <w:jc w:val="center"/>
        <w:rPr>
          <w:rFonts w:ascii="宋体" w:hAnsi="宋体" w:cs="宋体"/>
          <w:b/>
          <w:kern w:val="0"/>
          <w:szCs w:val="21"/>
        </w:rPr>
      </w:pPr>
      <w:r>
        <w:rPr>
          <w:rFonts w:ascii="宋体"/>
          <w:szCs w:val="21"/>
        </w:rPr>
        <w:br w:type="page"/>
      </w:r>
      <w:r w:rsidRPr="00E10F2A">
        <w:rPr>
          <w:rFonts w:ascii="宋体" w:hAnsi="宋体" w:cs="宋体" w:hint="eastAsia"/>
          <w:b/>
          <w:kern w:val="0"/>
          <w:szCs w:val="21"/>
        </w:rPr>
        <w:lastRenderedPageBreak/>
        <w:t>中国太平洋财产保险股份有限公司</w:t>
      </w:r>
    </w:p>
    <w:p w:rsidR="00AF10F1" w:rsidRDefault="00470311" w:rsidP="00824A1A">
      <w:pPr>
        <w:spacing w:afterLines="50"/>
        <w:jc w:val="center"/>
        <w:rPr>
          <w:rFonts w:ascii="宋体" w:hAnsi="宋体" w:cs="宋体"/>
          <w:b/>
          <w:kern w:val="0"/>
          <w:szCs w:val="21"/>
        </w:rPr>
      </w:pPr>
      <w:r w:rsidRPr="00641DB6">
        <w:rPr>
          <w:rFonts w:ascii="宋体" w:hAnsi="宋体" w:cs="宋体" w:hint="eastAsia"/>
          <w:b/>
          <w:kern w:val="0"/>
          <w:szCs w:val="21"/>
        </w:rPr>
        <w:t>附加境外个人旅行不便保险</w:t>
      </w:r>
      <w:r>
        <w:rPr>
          <w:rFonts w:ascii="宋体" w:hAnsi="宋体" w:cs="宋体" w:hint="eastAsia"/>
          <w:b/>
          <w:kern w:val="0"/>
          <w:szCs w:val="21"/>
        </w:rPr>
        <w:t>（2013版）</w:t>
      </w:r>
      <w:r w:rsidRPr="00641DB6">
        <w:rPr>
          <w:rFonts w:ascii="宋体" w:hAnsi="宋体" w:cs="宋体" w:hint="eastAsia"/>
          <w:b/>
          <w:kern w:val="0"/>
          <w:szCs w:val="21"/>
        </w:rPr>
        <w:t>条款</w:t>
      </w:r>
    </w:p>
    <w:p w:rsidR="00AF10F1" w:rsidRDefault="00AF10F1" w:rsidP="00824A1A">
      <w:pPr>
        <w:widowControl/>
        <w:spacing w:afterLines="50"/>
        <w:ind w:rightChars="50" w:right="105" w:firstLineChars="192" w:firstLine="403"/>
        <w:jc w:val="left"/>
        <w:rPr>
          <w:rFonts w:ascii="宋体" w:hAnsi="宋体" w:cs="宋体"/>
          <w:kern w:val="0"/>
          <w:szCs w:val="21"/>
        </w:rPr>
      </w:pPr>
    </w:p>
    <w:p w:rsidR="00AF10F1" w:rsidRDefault="00935379" w:rsidP="00824A1A">
      <w:pPr>
        <w:widowControl/>
        <w:spacing w:afterLines="50"/>
        <w:ind w:rightChars="50" w:right="105"/>
        <w:jc w:val="center"/>
        <w:rPr>
          <w:rFonts w:ascii="宋体" w:hAnsi="宋体" w:cs="宋体"/>
          <w:b/>
          <w:kern w:val="0"/>
          <w:szCs w:val="21"/>
        </w:rPr>
      </w:pPr>
      <w:r w:rsidRPr="00935379">
        <w:rPr>
          <w:rFonts w:ascii="宋体" w:hAnsi="宋体" w:cs="宋体" w:hint="eastAsia"/>
          <w:b/>
          <w:kern w:val="0"/>
          <w:szCs w:val="21"/>
        </w:rPr>
        <w:t>总则</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第一条</w:t>
      </w:r>
      <w:r>
        <w:rPr>
          <w:rFonts w:ascii="宋体" w:hAnsi="宋体" w:cs="宋体" w:hint="eastAsia"/>
          <w:kern w:val="0"/>
          <w:szCs w:val="21"/>
        </w:rPr>
        <w:t xml:space="preserve">  </w:t>
      </w:r>
      <w:r w:rsidRPr="00E10F2A">
        <w:rPr>
          <w:rFonts w:ascii="宋体" w:hAnsi="宋体" w:cs="宋体" w:hint="eastAsia"/>
          <w:kern w:val="0"/>
          <w:szCs w:val="21"/>
        </w:rPr>
        <w:t>本保险合同依境</w:t>
      </w:r>
      <w:r>
        <w:rPr>
          <w:rFonts w:ascii="宋体" w:hAnsi="宋体" w:cs="宋体" w:hint="eastAsia"/>
          <w:kern w:val="0"/>
          <w:szCs w:val="21"/>
        </w:rPr>
        <w:t>外</w:t>
      </w:r>
      <w:r w:rsidRPr="00E10F2A">
        <w:rPr>
          <w:rFonts w:ascii="宋体" w:hAnsi="宋体" w:cs="宋体" w:hint="eastAsia"/>
          <w:kern w:val="0"/>
          <w:szCs w:val="21"/>
        </w:rPr>
        <w:t>旅行综合及紧急救援保险合同（以下简称“主险合同”）投保人的申请，经保险人审核同意而与主险合同同时订立。</w:t>
      </w:r>
      <w:r w:rsidR="00E73F23">
        <w:rPr>
          <w:rFonts w:ascii="宋体" w:hAnsi="宋体" w:hint="eastAsia"/>
          <w:szCs w:val="21"/>
        </w:rPr>
        <w:t>主险合同效力终止，本</w:t>
      </w:r>
      <w:r w:rsidR="00E73F23">
        <w:rPr>
          <w:rFonts w:ascii="宋体" w:hAnsi="宋体" w:cs="宋体" w:hint="eastAsia"/>
          <w:kern w:val="0"/>
          <w:szCs w:val="21"/>
        </w:rPr>
        <w:t>保险</w:t>
      </w:r>
      <w:r w:rsidR="00E73F23">
        <w:rPr>
          <w:rFonts w:ascii="宋体" w:hAnsi="宋体" w:hint="eastAsia"/>
          <w:szCs w:val="21"/>
        </w:rPr>
        <w:t>合同效力亦终止；主险合同无效，本</w:t>
      </w:r>
      <w:r w:rsidR="00E73F23">
        <w:rPr>
          <w:rFonts w:ascii="宋体" w:hAnsi="宋体" w:cs="宋体" w:hint="eastAsia"/>
          <w:kern w:val="0"/>
          <w:szCs w:val="21"/>
        </w:rPr>
        <w:t>保险</w:t>
      </w:r>
      <w:r w:rsidR="00E73F23">
        <w:rPr>
          <w:rFonts w:ascii="宋体" w:hAnsi="宋体" w:hint="eastAsia"/>
          <w:szCs w:val="21"/>
        </w:rPr>
        <w:t>合同亦无效。</w:t>
      </w:r>
      <w:r w:rsidRPr="00E10F2A">
        <w:rPr>
          <w:rFonts w:ascii="宋体" w:hAnsi="宋体" w:cs="宋体" w:hint="eastAsia"/>
          <w:kern w:val="0"/>
          <w:szCs w:val="21"/>
        </w:rPr>
        <w:t>本保险合同其他未尽事宜，以主险合同为准。</w:t>
      </w:r>
    </w:p>
    <w:p w:rsidR="00AF10F1" w:rsidRDefault="00470311" w:rsidP="00824A1A">
      <w:pPr>
        <w:widowControl/>
        <w:spacing w:afterLines="50"/>
        <w:ind w:rightChars="50" w:right="105"/>
        <w:jc w:val="center"/>
        <w:rPr>
          <w:rFonts w:ascii="宋体" w:hAnsi="宋体" w:cs="宋体"/>
          <w:b/>
          <w:kern w:val="0"/>
          <w:szCs w:val="21"/>
        </w:rPr>
      </w:pPr>
      <w:r w:rsidRPr="00935379">
        <w:rPr>
          <w:rFonts w:ascii="宋体" w:hAnsi="宋体" w:cs="宋体" w:hint="eastAsia"/>
          <w:b/>
          <w:kern w:val="0"/>
          <w:szCs w:val="21"/>
        </w:rPr>
        <w:t>保险责任</w:t>
      </w:r>
    </w:p>
    <w:p w:rsidR="00AF10F1" w:rsidRDefault="00935379" w:rsidP="00824A1A">
      <w:pPr>
        <w:widowControl/>
        <w:spacing w:afterLines="50"/>
        <w:ind w:rightChars="50" w:right="105" w:firstLineChars="200" w:firstLine="420"/>
        <w:rPr>
          <w:rFonts w:ascii="宋体" w:hAnsi="宋体" w:cs="宋体"/>
          <w:kern w:val="0"/>
          <w:szCs w:val="21"/>
        </w:rPr>
      </w:pPr>
      <w:r w:rsidRPr="00641DB6">
        <w:rPr>
          <w:rFonts w:ascii="宋体" w:hAnsi="宋体" w:cs="宋体" w:hint="eastAsia"/>
          <w:kern w:val="0"/>
          <w:szCs w:val="21"/>
        </w:rPr>
        <w:t>第二条</w:t>
      </w:r>
      <w:r>
        <w:rPr>
          <w:rFonts w:ascii="宋体" w:hAnsi="宋体" w:cs="宋体" w:hint="eastAsia"/>
          <w:kern w:val="0"/>
          <w:szCs w:val="21"/>
        </w:rPr>
        <w:t xml:space="preserve">  本保险合同的保险责任如下：</w:t>
      </w:r>
    </w:p>
    <w:p w:rsidR="00AF10F1" w:rsidRDefault="00470311" w:rsidP="00824A1A">
      <w:pPr>
        <w:widowControl/>
        <w:spacing w:afterLines="50"/>
        <w:ind w:rightChars="50" w:right="105" w:firstLineChars="200" w:firstLine="420"/>
        <w:rPr>
          <w:rFonts w:ascii="宋体" w:hAnsi="宋体" w:cs="宋体"/>
          <w:kern w:val="0"/>
          <w:szCs w:val="21"/>
        </w:rPr>
      </w:pPr>
      <w:r w:rsidRPr="00641DB6">
        <w:rPr>
          <w:rFonts w:ascii="宋体" w:hAnsi="宋体" w:cs="宋体" w:hint="eastAsia"/>
          <w:kern w:val="0"/>
          <w:szCs w:val="21"/>
        </w:rPr>
        <w:t>一、旅行行程延误保险</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（一）在</w:t>
      </w:r>
      <w:r w:rsidR="00935379">
        <w:rPr>
          <w:rFonts w:ascii="宋体" w:hAnsi="宋体" w:cs="宋体" w:hint="eastAsia"/>
          <w:kern w:val="0"/>
          <w:szCs w:val="21"/>
        </w:rPr>
        <w:t>本保险合同的</w:t>
      </w:r>
      <w:r w:rsidRPr="00641DB6">
        <w:rPr>
          <w:rFonts w:ascii="宋体" w:hAnsi="宋体" w:cs="宋体" w:hint="eastAsia"/>
          <w:kern w:val="0"/>
          <w:szCs w:val="21"/>
        </w:rPr>
        <w:t>保险期间内，被保险人因下列原因导致原安排的境外旅行行程延误超过</w:t>
      </w:r>
      <w:r w:rsidR="006A1779">
        <w:rPr>
          <w:rFonts w:ascii="宋体" w:hAnsi="宋体" w:cs="宋体" w:hint="eastAsia"/>
          <w:kern w:val="0"/>
          <w:szCs w:val="21"/>
        </w:rPr>
        <w:t>四</w:t>
      </w:r>
      <w:r w:rsidR="006A1779" w:rsidRPr="00641DB6">
        <w:rPr>
          <w:rFonts w:ascii="宋体" w:hAnsi="宋体" w:cs="宋体" w:hint="eastAsia"/>
          <w:kern w:val="0"/>
          <w:szCs w:val="21"/>
        </w:rPr>
        <w:t>个小时</w:t>
      </w:r>
      <w:r w:rsidRPr="00641DB6">
        <w:rPr>
          <w:rFonts w:ascii="宋体" w:hAnsi="宋体" w:cs="宋体" w:hint="eastAsia"/>
          <w:kern w:val="0"/>
          <w:szCs w:val="21"/>
        </w:rPr>
        <w:t>以上时，</w:t>
      </w:r>
      <w:r w:rsidR="00376B5C" w:rsidRPr="00C7694F">
        <w:rPr>
          <w:rFonts w:ascii="宋体" w:hAnsi="宋体"/>
          <w:szCs w:val="21"/>
        </w:rPr>
        <w:t>保险人</w:t>
      </w:r>
      <w:r w:rsidR="00322D3A">
        <w:rPr>
          <w:rFonts w:ascii="宋体" w:hAnsi="宋体" w:hint="eastAsia"/>
          <w:szCs w:val="21"/>
        </w:rPr>
        <w:t>按照以下</w:t>
      </w:r>
      <w:r w:rsidR="00376B5C" w:rsidRPr="00C7694F">
        <w:rPr>
          <w:rFonts w:ascii="宋体" w:hAnsi="宋体"/>
          <w:szCs w:val="21"/>
        </w:rPr>
        <w:t>约定给付保险金</w:t>
      </w:r>
      <w:r w:rsidR="00376B5C">
        <w:rPr>
          <w:rFonts w:ascii="宋体" w:hAnsi="宋体" w:hint="eastAsia"/>
          <w:szCs w:val="21"/>
        </w:rPr>
        <w:t>：</w:t>
      </w:r>
    </w:p>
    <w:p w:rsidR="00AF10F1" w:rsidRDefault="00470311" w:rsidP="00824A1A">
      <w:pPr>
        <w:widowControl/>
        <w:spacing w:afterLines="50"/>
        <w:ind w:rightChars="50" w:right="105" w:firstLineChars="192" w:firstLine="403"/>
        <w:jc w:val="left"/>
        <w:rPr>
          <w:rFonts w:ascii="宋体" w:hAnsi="宋体" w:cs="宋体"/>
          <w:kern w:val="0"/>
          <w:szCs w:val="21"/>
        </w:rPr>
      </w:pPr>
      <w:r w:rsidRPr="002A02C5">
        <w:rPr>
          <w:rFonts w:ascii="宋体" w:hAnsi="宋体" w:cs="宋体" w:hint="eastAsia"/>
          <w:kern w:val="0"/>
          <w:szCs w:val="21"/>
        </w:rPr>
        <w:t>1、因已购买有效客票搭乘从事商业运营的定期班机、轮船及陆上交通工具发生交通意外事故或机械故障或超额订位，且于预定搭乘时间</w:t>
      </w:r>
      <w:r w:rsidR="006A1779">
        <w:rPr>
          <w:rFonts w:ascii="宋体" w:hAnsi="宋体" w:cs="宋体" w:hint="eastAsia"/>
          <w:kern w:val="0"/>
          <w:szCs w:val="21"/>
        </w:rPr>
        <w:t>四</w:t>
      </w:r>
      <w:r w:rsidR="006A1779" w:rsidRPr="002A02C5">
        <w:rPr>
          <w:rFonts w:ascii="宋体" w:hAnsi="宋体" w:cs="宋体" w:hint="eastAsia"/>
          <w:kern w:val="0"/>
          <w:szCs w:val="21"/>
        </w:rPr>
        <w:t>小时内</w:t>
      </w:r>
      <w:r w:rsidRPr="002A02C5">
        <w:rPr>
          <w:rFonts w:ascii="宋体" w:hAnsi="宋体" w:cs="宋体" w:hint="eastAsia"/>
          <w:kern w:val="0"/>
          <w:szCs w:val="21"/>
        </w:rPr>
        <w:t>无其他同类交通工</w:t>
      </w:r>
      <w:r w:rsidRPr="00641DB6">
        <w:rPr>
          <w:rFonts w:ascii="宋体" w:hAnsi="宋体" w:cs="宋体" w:hint="eastAsia"/>
          <w:kern w:val="0"/>
          <w:szCs w:val="21"/>
        </w:rPr>
        <w:t>具可供其搭乘时。</w:t>
      </w:r>
    </w:p>
    <w:p w:rsidR="00AF10F1" w:rsidRDefault="00470311" w:rsidP="00824A1A">
      <w:pPr>
        <w:widowControl/>
        <w:spacing w:afterLines="50"/>
        <w:ind w:rightChars="50" w:right="105" w:firstLineChars="192" w:firstLine="403"/>
        <w:jc w:val="left"/>
        <w:rPr>
          <w:rFonts w:ascii="宋体" w:hAnsi="宋体" w:cs="宋体"/>
          <w:b/>
          <w:kern w:val="0"/>
          <w:szCs w:val="21"/>
        </w:rPr>
      </w:pPr>
      <w:r w:rsidRPr="00641DB6">
        <w:rPr>
          <w:rFonts w:ascii="宋体" w:hAnsi="宋体" w:cs="宋体" w:hint="eastAsia"/>
          <w:kern w:val="0"/>
          <w:szCs w:val="21"/>
        </w:rPr>
        <w:t>2、旅行文件因遗失、遭窃、被劫导致损毁、灭失或无法使用时，</w:t>
      </w:r>
      <w:r w:rsidRPr="00E73F23">
        <w:rPr>
          <w:rFonts w:ascii="宋体" w:hAnsi="宋体" w:cs="宋体" w:hint="eastAsia"/>
          <w:b/>
          <w:kern w:val="0"/>
          <w:szCs w:val="21"/>
        </w:rPr>
        <w:t>但不包括被政府没收或扣押者。</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3、因发生台风、地震、洪水或其他自然灾害导致，或因检疫的规定而需留置该地，</w:t>
      </w:r>
      <w:r w:rsidRPr="00312ED8">
        <w:rPr>
          <w:rFonts w:ascii="宋体" w:hAnsi="宋体" w:cs="宋体" w:hint="eastAsia"/>
          <w:b/>
          <w:kern w:val="0"/>
          <w:szCs w:val="21"/>
        </w:rPr>
        <w:t>但被保险人明知或未采取适宜的措施者除外。</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4、</w:t>
      </w:r>
      <w:r w:rsidRPr="00312ED8">
        <w:rPr>
          <w:rFonts w:ascii="宋体" w:hAnsi="宋体" w:cs="宋体" w:hint="eastAsia"/>
          <w:b/>
          <w:kern w:val="0"/>
          <w:szCs w:val="21"/>
        </w:rPr>
        <w:t>本保障不包括由承运人或其签约服务公司的员工和机场的员工罢工所导致的延误。</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（二）</w:t>
      </w:r>
      <w:r w:rsidR="00801821" w:rsidRPr="00641DB6">
        <w:rPr>
          <w:rFonts w:ascii="宋体" w:hAnsi="宋体" w:cs="宋体" w:hint="eastAsia"/>
          <w:kern w:val="0"/>
          <w:szCs w:val="21"/>
        </w:rPr>
        <w:t>保险人对被保险人所负本项下保险金的</w:t>
      </w:r>
      <w:r w:rsidR="00801821">
        <w:rPr>
          <w:rFonts w:ascii="宋体" w:hAnsi="宋体" w:cs="宋体" w:hint="eastAsia"/>
          <w:kern w:val="0"/>
          <w:szCs w:val="21"/>
        </w:rPr>
        <w:t>每次</w:t>
      </w:r>
      <w:r w:rsidR="00322D3A">
        <w:rPr>
          <w:rFonts w:ascii="宋体" w:hAnsi="宋体" w:cs="宋体" w:hint="eastAsia"/>
          <w:kern w:val="0"/>
          <w:szCs w:val="21"/>
        </w:rPr>
        <w:t>事故</w:t>
      </w:r>
      <w:r w:rsidR="00801821">
        <w:rPr>
          <w:rFonts w:ascii="宋体" w:hAnsi="宋体" w:cs="宋体" w:hint="eastAsia"/>
          <w:kern w:val="0"/>
          <w:szCs w:val="21"/>
        </w:rPr>
        <w:t>给付责任</w:t>
      </w:r>
      <w:r w:rsidR="00322D3A">
        <w:rPr>
          <w:rFonts w:ascii="宋体" w:hAnsi="宋体" w:cs="宋体" w:hint="eastAsia"/>
          <w:kern w:val="0"/>
          <w:szCs w:val="21"/>
        </w:rPr>
        <w:t>和累计给付责任分别</w:t>
      </w:r>
      <w:r w:rsidR="00801821">
        <w:rPr>
          <w:rFonts w:ascii="宋体" w:hAnsi="宋体" w:cs="宋体" w:hint="eastAsia"/>
          <w:kern w:val="0"/>
          <w:szCs w:val="21"/>
        </w:rPr>
        <w:t>以</w:t>
      </w:r>
      <w:r w:rsidR="001946A2" w:rsidRPr="00641DB6">
        <w:rPr>
          <w:rFonts w:ascii="宋体" w:hAnsi="宋体" w:cs="宋体" w:hint="eastAsia"/>
          <w:kern w:val="0"/>
          <w:szCs w:val="21"/>
        </w:rPr>
        <w:t>保险单所载</w:t>
      </w:r>
      <w:r w:rsidR="001946A2">
        <w:rPr>
          <w:rFonts w:ascii="宋体" w:hAnsi="宋体" w:cs="宋体" w:hint="eastAsia"/>
          <w:kern w:val="0"/>
          <w:szCs w:val="21"/>
        </w:rPr>
        <w:t>的本项保险责任的每次</w:t>
      </w:r>
      <w:r w:rsidR="00322D3A">
        <w:rPr>
          <w:rFonts w:ascii="宋体" w:hAnsi="宋体" w:cs="宋体" w:hint="eastAsia"/>
          <w:kern w:val="0"/>
          <w:szCs w:val="21"/>
        </w:rPr>
        <w:t>事故</w:t>
      </w:r>
      <w:r w:rsidR="001946A2">
        <w:rPr>
          <w:rFonts w:ascii="宋体" w:hAnsi="宋体" w:cs="宋体" w:hint="eastAsia"/>
          <w:kern w:val="0"/>
          <w:szCs w:val="21"/>
        </w:rPr>
        <w:t>给付金额</w:t>
      </w:r>
      <w:r w:rsidR="00322D3A">
        <w:rPr>
          <w:rFonts w:ascii="宋体" w:hAnsi="宋体" w:cs="宋体" w:hint="eastAsia"/>
          <w:kern w:val="0"/>
          <w:szCs w:val="21"/>
        </w:rPr>
        <w:t>和</w:t>
      </w:r>
      <w:r w:rsidR="001946A2" w:rsidRPr="00641DB6">
        <w:rPr>
          <w:rFonts w:ascii="宋体" w:hAnsi="宋体" w:cs="宋体" w:hint="eastAsia"/>
          <w:kern w:val="0"/>
          <w:szCs w:val="21"/>
        </w:rPr>
        <w:t>保险金额为限，一次或累计给付的保险金达到保险金额时，保险人对该被保险人的本项保险责任终止。</w:t>
      </w:r>
    </w:p>
    <w:p w:rsidR="00AF10F1" w:rsidRDefault="00470311" w:rsidP="00824A1A">
      <w:pPr>
        <w:widowControl/>
        <w:spacing w:afterLines="50"/>
        <w:ind w:rightChars="50" w:right="105" w:firstLineChars="200" w:firstLine="420"/>
        <w:rPr>
          <w:rFonts w:ascii="宋体" w:hAnsi="宋体" w:cs="宋体"/>
          <w:kern w:val="0"/>
          <w:szCs w:val="21"/>
        </w:rPr>
      </w:pPr>
      <w:r w:rsidRPr="00641DB6">
        <w:rPr>
          <w:rFonts w:ascii="宋体" w:hAnsi="宋体" w:cs="宋体" w:hint="eastAsia"/>
          <w:kern w:val="0"/>
          <w:szCs w:val="21"/>
        </w:rPr>
        <w:t>二、行李延误或遗失保险</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（一）</w:t>
      </w:r>
      <w:r w:rsidR="0051725A">
        <w:rPr>
          <w:rFonts w:ascii="宋体" w:hAnsi="宋体" w:cs="宋体" w:hint="eastAsia"/>
          <w:kern w:val="0"/>
          <w:szCs w:val="21"/>
        </w:rPr>
        <w:t>在保险期间内，保险人对被保险人赴</w:t>
      </w:r>
      <w:r w:rsidRPr="00641DB6">
        <w:rPr>
          <w:rFonts w:ascii="宋体" w:hAnsi="宋体" w:cs="宋体" w:hint="eastAsia"/>
          <w:kern w:val="0"/>
          <w:szCs w:val="21"/>
        </w:rPr>
        <w:t>境外旅行</w:t>
      </w:r>
      <w:r w:rsidR="0051725A">
        <w:rPr>
          <w:rFonts w:ascii="宋体" w:hAnsi="宋体" w:cs="宋体" w:hint="eastAsia"/>
          <w:kern w:val="0"/>
          <w:szCs w:val="21"/>
        </w:rPr>
        <w:t>过程中</w:t>
      </w:r>
      <w:r w:rsidRPr="00641DB6">
        <w:rPr>
          <w:rFonts w:ascii="宋体" w:hAnsi="宋体" w:cs="宋体" w:hint="eastAsia"/>
          <w:kern w:val="0"/>
          <w:szCs w:val="21"/>
        </w:rPr>
        <w:t>因下列原因导致的损失承担赔偿责任：</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1、被保险人于其所搭乘的班机抵达目的地</w:t>
      </w:r>
      <w:r w:rsidRPr="00210DF9">
        <w:rPr>
          <w:rFonts w:ascii="宋体" w:hAnsi="宋体" w:cs="宋体" w:hint="eastAsia"/>
          <w:b/>
          <w:kern w:val="0"/>
          <w:szCs w:val="21"/>
        </w:rPr>
        <w:t>（不包括原出发地或居住地）</w:t>
      </w:r>
      <w:r w:rsidRPr="00641DB6">
        <w:rPr>
          <w:rFonts w:ascii="宋体" w:hAnsi="宋体" w:cs="宋体" w:hint="eastAsia"/>
          <w:kern w:val="0"/>
          <w:szCs w:val="21"/>
        </w:rPr>
        <w:t>的12小时后，尚未领得其已登记通关的随行行李，保险人同意赔偿被保险人在该目的地因行李延误而紧急需要所购置衣物或其他日用必需品的费用。</w:t>
      </w:r>
    </w:p>
    <w:p w:rsidR="00AF10F1" w:rsidRDefault="00CC7FCC" w:rsidP="00824A1A">
      <w:pPr>
        <w:widowControl/>
        <w:spacing w:afterLines="50"/>
        <w:ind w:rightChars="50" w:right="105" w:firstLineChars="192" w:firstLine="403"/>
        <w:jc w:val="left"/>
        <w:rPr>
          <w:rFonts w:ascii="宋体" w:hAnsi="宋体" w:cs="宋体"/>
          <w:kern w:val="0"/>
          <w:szCs w:val="21"/>
        </w:rPr>
      </w:pPr>
      <w:r w:rsidRPr="00AA7552">
        <w:rPr>
          <w:rFonts w:ascii="宋体" w:hAnsi="宋体" w:cs="宋体"/>
          <w:kern w:val="0"/>
          <w:szCs w:val="21"/>
        </w:rPr>
        <w:t>2、被保险人已登记通关的随行行李</w:t>
      </w:r>
      <w:r w:rsidR="00AA7552" w:rsidRPr="00AA7552">
        <w:rPr>
          <w:rFonts w:ascii="宋体" w:hAnsi="宋体" w:cs="宋体" w:hint="eastAsia"/>
          <w:kern w:val="0"/>
          <w:szCs w:val="21"/>
        </w:rPr>
        <w:t>因托运导致</w:t>
      </w:r>
      <w:r w:rsidRPr="00AA7552">
        <w:rPr>
          <w:rFonts w:ascii="宋体" w:hAnsi="宋体" w:cs="宋体"/>
          <w:kern w:val="0"/>
          <w:szCs w:val="21"/>
        </w:rPr>
        <w:t>遗失</w:t>
      </w:r>
      <w:r w:rsidR="00AA7552" w:rsidRPr="00AA7552">
        <w:rPr>
          <w:rFonts w:ascii="宋体" w:hAnsi="宋体" w:cs="宋体" w:hint="eastAsia"/>
          <w:kern w:val="0"/>
          <w:szCs w:val="21"/>
        </w:rPr>
        <w:t>的</w:t>
      </w:r>
      <w:r w:rsidRPr="00AA7552">
        <w:rPr>
          <w:rFonts w:ascii="宋体" w:hAnsi="宋体" w:cs="宋体"/>
          <w:kern w:val="0"/>
          <w:szCs w:val="21"/>
        </w:rPr>
        <w:t>，保险人除依行李延误的规定赔偿被保险人的费用外，另行支付被保险人因行李遗失而所需购买衣物或其他日用必需品所产生的费用。如其所搭乘班机抵达目的地</w:t>
      </w:r>
      <w:r w:rsidRPr="00210DF9">
        <w:rPr>
          <w:rFonts w:ascii="宋体" w:hAnsi="宋体" w:cs="宋体"/>
          <w:b/>
          <w:kern w:val="0"/>
          <w:szCs w:val="21"/>
        </w:rPr>
        <w:t>（不包括原出发地或居住地）</w:t>
      </w:r>
      <w:r w:rsidRPr="00AA7552">
        <w:rPr>
          <w:rFonts w:ascii="宋体" w:hAnsi="宋体" w:cs="宋体"/>
          <w:kern w:val="0"/>
          <w:szCs w:val="21"/>
        </w:rPr>
        <w:t>的24小时后尚未领得其已登记通关的随行行李，亦视为行李遗失。</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lastRenderedPageBreak/>
        <w:t>（二）</w:t>
      </w:r>
      <w:r w:rsidR="0051725A">
        <w:rPr>
          <w:rFonts w:ascii="宋体" w:hAnsi="宋体" w:cs="宋体" w:hint="eastAsia"/>
          <w:kern w:val="0"/>
          <w:szCs w:val="21"/>
        </w:rPr>
        <w:t>除另有约定外</w:t>
      </w:r>
      <w:r w:rsidRPr="00641DB6">
        <w:rPr>
          <w:rFonts w:ascii="宋体" w:hAnsi="宋体" w:cs="宋体" w:hint="eastAsia"/>
          <w:kern w:val="0"/>
          <w:szCs w:val="21"/>
        </w:rPr>
        <w:t>，保险人对于每一行程行李延误而给付的购物费用以人民币300元为限，保险人对于每一行程行李遗失而给付的购物费用以人民币1000元为限。保险人对每一被保险人所负本项下保险金的给付责任以保险单所载</w:t>
      </w:r>
      <w:r w:rsidR="0051725A">
        <w:rPr>
          <w:rFonts w:ascii="宋体" w:hAnsi="宋体" w:cs="宋体" w:hint="eastAsia"/>
          <w:kern w:val="0"/>
          <w:szCs w:val="21"/>
        </w:rPr>
        <w:t>的本项保险责任的</w:t>
      </w:r>
      <w:r w:rsidRPr="00641DB6">
        <w:rPr>
          <w:rFonts w:ascii="宋体" w:hAnsi="宋体" w:cs="宋体" w:hint="eastAsia"/>
          <w:kern w:val="0"/>
          <w:szCs w:val="21"/>
        </w:rPr>
        <w:t>保险金额为限，一次或累计给付的保险金达到保险金额时，保险人对该被保险人的本项保险责任终止。</w:t>
      </w:r>
    </w:p>
    <w:p w:rsidR="00AF10F1" w:rsidRDefault="00470311" w:rsidP="00824A1A">
      <w:pPr>
        <w:widowControl/>
        <w:spacing w:afterLines="50"/>
        <w:ind w:rightChars="50" w:right="105" w:firstLineChars="200" w:firstLine="420"/>
        <w:rPr>
          <w:rFonts w:ascii="宋体" w:hAnsi="宋体" w:cs="宋体"/>
          <w:kern w:val="0"/>
          <w:szCs w:val="21"/>
        </w:rPr>
      </w:pPr>
      <w:r w:rsidRPr="00641DB6">
        <w:rPr>
          <w:rFonts w:ascii="宋体" w:hAnsi="宋体" w:cs="宋体" w:hint="eastAsia"/>
          <w:kern w:val="0"/>
          <w:szCs w:val="21"/>
        </w:rPr>
        <w:t>三、旅行证件重置费用保险</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（一）被保险人的旅行证件在赴境外旅行过程中因遗失、遭窃、被劫等导致损毁、灭失或无法使用时，并在事故发生后24小时内向警方报案，保险人将赔偿被保险人因重置该文件所发生的合理费用。</w:t>
      </w:r>
    </w:p>
    <w:p w:rsidR="00AF10F1" w:rsidRDefault="0051725A"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本保险合同所称</w:t>
      </w:r>
      <w:r w:rsidR="00470311" w:rsidRPr="00641DB6">
        <w:rPr>
          <w:rFonts w:ascii="宋体" w:hAnsi="宋体" w:cs="宋体" w:hint="eastAsia"/>
          <w:kern w:val="0"/>
          <w:szCs w:val="21"/>
        </w:rPr>
        <w:t>旅行证件</w:t>
      </w:r>
      <w:r>
        <w:rPr>
          <w:rFonts w:ascii="宋体" w:hAnsi="宋体" w:cs="宋体" w:hint="eastAsia"/>
          <w:kern w:val="0"/>
          <w:szCs w:val="21"/>
        </w:rPr>
        <w:t>，</w:t>
      </w:r>
      <w:r w:rsidR="00470311" w:rsidRPr="00641DB6">
        <w:rPr>
          <w:rFonts w:ascii="宋体" w:hAnsi="宋体" w:cs="宋体" w:hint="eastAsia"/>
          <w:kern w:val="0"/>
          <w:szCs w:val="21"/>
        </w:rPr>
        <w:t>指护照、签证及其他出入境所必备的证件，但不包括机票、各种车（船）票、信用卡、旅行支票及现金等。</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（二）</w:t>
      </w:r>
      <w:r w:rsidR="0051725A">
        <w:rPr>
          <w:rFonts w:ascii="宋体" w:hAnsi="宋体" w:cs="宋体" w:hint="eastAsia"/>
          <w:kern w:val="0"/>
          <w:szCs w:val="21"/>
        </w:rPr>
        <w:t>除另有约定外，</w:t>
      </w:r>
      <w:r w:rsidR="0051725A" w:rsidRPr="00641DB6">
        <w:rPr>
          <w:rFonts w:ascii="宋体" w:hAnsi="宋体" w:cs="宋体" w:hint="eastAsia"/>
          <w:kern w:val="0"/>
          <w:szCs w:val="21"/>
        </w:rPr>
        <w:t>保险人对</w:t>
      </w:r>
      <w:r w:rsidR="0051725A">
        <w:rPr>
          <w:rFonts w:ascii="宋体" w:hAnsi="宋体" w:cs="宋体" w:hint="eastAsia"/>
          <w:kern w:val="0"/>
          <w:szCs w:val="21"/>
        </w:rPr>
        <w:t>该项保险责任</w:t>
      </w:r>
      <w:r w:rsidR="0051725A" w:rsidRPr="00641DB6">
        <w:rPr>
          <w:rFonts w:ascii="宋体" w:hAnsi="宋体" w:cs="宋体" w:hint="eastAsia"/>
          <w:kern w:val="0"/>
          <w:szCs w:val="21"/>
        </w:rPr>
        <w:t>的每次事故</w:t>
      </w:r>
      <w:r w:rsidR="00C04913">
        <w:rPr>
          <w:rFonts w:ascii="宋体" w:hAnsi="宋体" w:cs="宋体" w:hint="eastAsia"/>
          <w:kern w:val="0"/>
          <w:szCs w:val="21"/>
        </w:rPr>
        <w:t>给付</w:t>
      </w:r>
      <w:r w:rsidR="0051725A">
        <w:rPr>
          <w:rFonts w:ascii="宋体" w:hAnsi="宋体" w:cs="宋体" w:hint="eastAsia"/>
          <w:kern w:val="0"/>
          <w:szCs w:val="21"/>
        </w:rPr>
        <w:t>金额</w:t>
      </w:r>
      <w:r w:rsidR="0051725A" w:rsidRPr="00641DB6">
        <w:rPr>
          <w:rFonts w:ascii="宋体" w:hAnsi="宋体" w:cs="宋体" w:hint="eastAsia"/>
          <w:kern w:val="0"/>
          <w:szCs w:val="21"/>
        </w:rPr>
        <w:t>以人民币1</w:t>
      </w:r>
      <w:r w:rsidR="0051725A">
        <w:rPr>
          <w:rFonts w:ascii="宋体" w:hAnsi="宋体" w:cs="宋体" w:hint="eastAsia"/>
          <w:kern w:val="0"/>
          <w:szCs w:val="21"/>
        </w:rPr>
        <w:t>0</w:t>
      </w:r>
      <w:r w:rsidR="0051725A" w:rsidRPr="00641DB6">
        <w:rPr>
          <w:rFonts w:ascii="宋体" w:hAnsi="宋体" w:cs="宋体" w:hint="eastAsia"/>
          <w:kern w:val="0"/>
          <w:szCs w:val="21"/>
        </w:rPr>
        <w:t>00元为限。</w:t>
      </w:r>
      <w:r w:rsidRPr="00641DB6">
        <w:rPr>
          <w:rFonts w:ascii="宋体" w:hAnsi="宋体" w:cs="宋体" w:hint="eastAsia"/>
          <w:kern w:val="0"/>
          <w:szCs w:val="21"/>
        </w:rPr>
        <w:t>保险人对被保险人所负本项保险金的给付责任以保险单所载</w:t>
      </w:r>
      <w:r w:rsidR="0051725A">
        <w:rPr>
          <w:rFonts w:ascii="宋体" w:hAnsi="宋体" w:cs="宋体" w:hint="eastAsia"/>
          <w:kern w:val="0"/>
          <w:szCs w:val="21"/>
        </w:rPr>
        <w:t>的本项保险责任</w:t>
      </w:r>
      <w:r w:rsidR="00C04913">
        <w:rPr>
          <w:rFonts w:ascii="宋体" w:hAnsi="宋体" w:cs="宋体" w:hint="eastAsia"/>
          <w:kern w:val="0"/>
          <w:szCs w:val="21"/>
        </w:rPr>
        <w:t>的</w:t>
      </w:r>
      <w:r w:rsidRPr="00641DB6">
        <w:rPr>
          <w:rFonts w:ascii="宋体" w:hAnsi="宋体" w:cs="宋体" w:hint="eastAsia"/>
          <w:kern w:val="0"/>
          <w:szCs w:val="21"/>
        </w:rPr>
        <w:t>保险金额为限，一次或累计给付的保险金达到保险金额时，保险人对该被保险人的本项保险责任终止。</w:t>
      </w:r>
    </w:p>
    <w:p w:rsidR="00AF10F1" w:rsidRDefault="00470311" w:rsidP="00824A1A">
      <w:pPr>
        <w:widowControl/>
        <w:spacing w:afterLines="50"/>
        <w:ind w:rightChars="50" w:right="105"/>
        <w:jc w:val="center"/>
        <w:rPr>
          <w:rFonts w:ascii="宋体" w:hAnsi="宋体" w:cs="宋体"/>
          <w:b/>
          <w:kern w:val="0"/>
          <w:szCs w:val="21"/>
        </w:rPr>
      </w:pPr>
      <w:r w:rsidRPr="00641DB6">
        <w:rPr>
          <w:rFonts w:ascii="宋体" w:hAnsi="宋体" w:cs="宋体" w:hint="eastAsia"/>
          <w:b/>
          <w:kern w:val="0"/>
          <w:szCs w:val="21"/>
        </w:rPr>
        <w:t>责任免除</w:t>
      </w:r>
    </w:p>
    <w:p w:rsidR="00AF10F1" w:rsidRDefault="00935379" w:rsidP="00824A1A">
      <w:pPr>
        <w:widowControl/>
        <w:spacing w:afterLines="50"/>
        <w:ind w:firstLineChars="200" w:firstLine="422"/>
        <w:jc w:val="left"/>
        <w:rPr>
          <w:rFonts w:ascii="宋体" w:hAnsi="宋体"/>
          <w:b/>
          <w:szCs w:val="21"/>
        </w:rPr>
      </w:pPr>
      <w:r w:rsidRPr="00C04913">
        <w:rPr>
          <w:rFonts w:ascii="宋体" w:hAnsi="宋体" w:cs="宋体" w:hint="eastAsia"/>
          <w:b/>
          <w:kern w:val="0"/>
          <w:szCs w:val="21"/>
        </w:rPr>
        <w:t>第</w:t>
      </w:r>
      <w:r w:rsidR="00C04913" w:rsidRPr="00C04913">
        <w:rPr>
          <w:rFonts w:ascii="宋体" w:hAnsi="宋体" w:cs="宋体" w:hint="eastAsia"/>
          <w:b/>
          <w:kern w:val="0"/>
          <w:szCs w:val="21"/>
        </w:rPr>
        <w:t>三</w:t>
      </w:r>
      <w:r w:rsidRPr="00C04913">
        <w:rPr>
          <w:rFonts w:ascii="宋体" w:hAnsi="宋体" w:cs="宋体" w:hint="eastAsia"/>
          <w:b/>
          <w:kern w:val="0"/>
          <w:szCs w:val="21"/>
        </w:rPr>
        <w:t xml:space="preserve">条  </w:t>
      </w:r>
      <w:r w:rsidR="00210DF9" w:rsidRPr="00CC3F19">
        <w:rPr>
          <w:rFonts w:ascii="宋体" w:hAnsi="宋体" w:cs="宋体" w:hint="eastAsia"/>
          <w:b/>
          <w:kern w:val="0"/>
          <w:szCs w:val="21"/>
        </w:rPr>
        <w:t>主险合同中列明的“责任免除”事项</w:t>
      </w:r>
      <w:r w:rsidR="00210DF9">
        <w:rPr>
          <w:rFonts w:ascii="宋体" w:hAnsi="宋体" w:cs="宋体" w:hint="eastAsia"/>
          <w:b/>
          <w:kern w:val="0"/>
          <w:szCs w:val="21"/>
        </w:rPr>
        <w:t>，也适用于本保险合同。</w:t>
      </w:r>
    </w:p>
    <w:p w:rsidR="00AF10F1" w:rsidRDefault="00035AD9" w:rsidP="00824A1A">
      <w:pPr>
        <w:widowControl/>
        <w:spacing w:afterLines="50"/>
        <w:ind w:rightChars="50" w:right="105"/>
        <w:jc w:val="center"/>
        <w:rPr>
          <w:rFonts w:ascii="宋体" w:hAnsi="宋体" w:cs="宋体"/>
          <w:b/>
          <w:kern w:val="0"/>
          <w:szCs w:val="21"/>
        </w:rPr>
      </w:pPr>
      <w:r w:rsidRPr="00935379">
        <w:rPr>
          <w:rFonts w:ascii="宋体" w:hAnsi="宋体" w:cs="宋体" w:hint="eastAsia"/>
          <w:b/>
          <w:kern w:val="0"/>
          <w:szCs w:val="21"/>
        </w:rPr>
        <w:t>保险期间</w:t>
      </w:r>
    </w:p>
    <w:p w:rsidR="00AF10F1" w:rsidRDefault="00035AD9" w:rsidP="00824A1A">
      <w:pPr>
        <w:widowControl/>
        <w:spacing w:afterLines="50"/>
        <w:ind w:firstLineChars="200" w:firstLine="420"/>
        <w:jc w:val="left"/>
        <w:rPr>
          <w:rFonts w:ascii="宋体" w:hAnsi="宋体" w:cs="宋体"/>
          <w:kern w:val="0"/>
          <w:szCs w:val="21"/>
        </w:rPr>
      </w:pPr>
      <w:r w:rsidRPr="00E10F2A">
        <w:rPr>
          <w:rFonts w:ascii="宋体" w:hAnsi="宋体" w:cs="宋体" w:hint="eastAsia"/>
          <w:kern w:val="0"/>
          <w:szCs w:val="21"/>
        </w:rPr>
        <w:t>第</w:t>
      </w:r>
      <w:r w:rsidR="00C04913">
        <w:rPr>
          <w:rFonts w:ascii="宋体" w:hAnsi="宋体" w:cs="宋体" w:hint="eastAsia"/>
          <w:kern w:val="0"/>
          <w:szCs w:val="21"/>
        </w:rPr>
        <w:t>四</w:t>
      </w:r>
      <w:r w:rsidRPr="00E10F2A">
        <w:rPr>
          <w:rFonts w:ascii="宋体" w:hAnsi="宋体" w:cs="宋体" w:hint="eastAsia"/>
          <w:kern w:val="0"/>
          <w:szCs w:val="21"/>
        </w:rPr>
        <w:t>条  本保险合同的保险期间与主险合同一致。</w:t>
      </w:r>
    </w:p>
    <w:p w:rsidR="00AF10F1" w:rsidRDefault="00935379" w:rsidP="00824A1A">
      <w:pPr>
        <w:widowControl/>
        <w:spacing w:afterLines="50"/>
        <w:ind w:rightChars="50" w:right="105"/>
        <w:jc w:val="center"/>
        <w:rPr>
          <w:rFonts w:ascii="宋体" w:hAnsi="宋体" w:cs="宋体"/>
          <w:b/>
          <w:kern w:val="0"/>
          <w:szCs w:val="21"/>
        </w:rPr>
      </w:pPr>
      <w:r w:rsidRPr="00935379">
        <w:rPr>
          <w:rFonts w:ascii="宋体" w:hAnsi="宋体" w:cs="宋体" w:hint="eastAsia"/>
          <w:b/>
          <w:kern w:val="0"/>
          <w:szCs w:val="21"/>
        </w:rPr>
        <w:t>保险金申请</w:t>
      </w:r>
    </w:p>
    <w:p w:rsidR="00AF10F1" w:rsidRDefault="00935379" w:rsidP="00824A1A">
      <w:pPr>
        <w:widowControl/>
        <w:spacing w:afterLines="50"/>
        <w:ind w:rightChars="50" w:right="105" w:firstLineChars="192" w:firstLine="403"/>
        <w:jc w:val="left"/>
        <w:rPr>
          <w:rFonts w:ascii="宋体" w:hAnsi="宋体" w:cs="宋体"/>
          <w:kern w:val="0"/>
          <w:szCs w:val="21"/>
        </w:rPr>
      </w:pPr>
      <w:r w:rsidRPr="00E10F2A">
        <w:rPr>
          <w:rFonts w:ascii="宋体" w:hAnsi="宋体" w:cs="宋体" w:hint="eastAsia"/>
          <w:kern w:val="0"/>
          <w:szCs w:val="21"/>
        </w:rPr>
        <w:t>第</w:t>
      </w:r>
      <w:r w:rsidR="00C04913">
        <w:rPr>
          <w:rFonts w:ascii="宋体" w:hAnsi="宋体" w:cs="宋体" w:hint="eastAsia"/>
          <w:kern w:val="0"/>
          <w:szCs w:val="21"/>
        </w:rPr>
        <w:t>五</w:t>
      </w:r>
      <w:r w:rsidRPr="00E10F2A">
        <w:rPr>
          <w:rFonts w:ascii="宋体" w:hAnsi="宋体" w:cs="宋体" w:hint="eastAsia"/>
          <w:kern w:val="0"/>
          <w:szCs w:val="21"/>
        </w:rPr>
        <w:t xml:space="preserve">条  </w:t>
      </w:r>
      <w:r w:rsidRPr="00641DB6">
        <w:rPr>
          <w:rFonts w:ascii="宋体" w:hAnsi="宋体" w:cs="宋体" w:hint="eastAsia"/>
          <w:kern w:val="0"/>
          <w:szCs w:val="21"/>
        </w:rPr>
        <w:t xml:space="preserve">被保险人申请旅行行程延误保险金时，应出具下列文件： </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1、保险单或其他保险凭证正本；</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2、被保险人在知道事故发生的二十四小时内向</w:t>
      </w:r>
      <w:r w:rsidR="00632960">
        <w:rPr>
          <w:rFonts w:ascii="宋体" w:hAnsi="宋体" w:cs="宋体" w:hint="eastAsia"/>
          <w:kern w:val="0"/>
          <w:szCs w:val="21"/>
        </w:rPr>
        <w:t>当地海关、警方或交通运送公司等有关机构报案并取得的事故书面证明。</w:t>
      </w:r>
    </w:p>
    <w:p w:rsidR="00AF10F1" w:rsidRDefault="00935379" w:rsidP="00824A1A">
      <w:pPr>
        <w:widowControl/>
        <w:spacing w:afterLines="50"/>
        <w:ind w:rightChars="50" w:right="105" w:firstLineChars="192" w:firstLine="403"/>
        <w:jc w:val="left"/>
        <w:rPr>
          <w:rFonts w:ascii="宋体" w:hAnsi="宋体" w:cs="宋体"/>
          <w:kern w:val="0"/>
          <w:szCs w:val="21"/>
        </w:rPr>
      </w:pPr>
      <w:r w:rsidRPr="00E10F2A">
        <w:rPr>
          <w:rFonts w:ascii="宋体" w:hAnsi="宋体" w:cs="宋体" w:hint="eastAsia"/>
          <w:kern w:val="0"/>
          <w:szCs w:val="21"/>
        </w:rPr>
        <w:t>第</w:t>
      </w:r>
      <w:r w:rsidR="00C04913">
        <w:rPr>
          <w:rFonts w:ascii="宋体" w:hAnsi="宋体" w:cs="宋体" w:hint="eastAsia"/>
          <w:kern w:val="0"/>
          <w:szCs w:val="21"/>
        </w:rPr>
        <w:t>六</w:t>
      </w:r>
      <w:r w:rsidRPr="00E10F2A">
        <w:rPr>
          <w:rFonts w:ascii="宋体" w:hAnsi="宋体" w:cs="宋体" w:hint="eastAsia"/>
          <w:kern w:val="0"/>
          <w:szCs w:val="21"/>
        </w:rPr>
        <w:t xml:space="preserve">条  </w:t>
      </w:r>
      <w:r w:rsidRPr="00641DB6">
        <w:rPr>
          <w:rFonts w:ascii="宋体" w:hAnsi="宋体" w:cs="宋体" w:hint="eastAsia"/>
          <w:kern w:val="0"/>
          <w:szCs w:val="21"/>
        </w:rPr>
        <w:t>被保险人申领行李延误或遗失保险金时，应出具下列文件：</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1、保险单或其他保险凭证正本；</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2、事故发生当时航空公司或机场所签发的行李延误或遗失证明文件；</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3、行李票；</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4、购买必需品的单据凭证正本。</w:t>
      </w:r>
    </w:p>
    <w:p w:rsidR="00AF10F1" w:rsidRDefault="00935379" w:rsidP="00824A1A">
      <w:pPr>
        <w:widowControl/>
        <w:spacing w:afterLines="50"/>
        <w:ind w:rightChars="50" w:right="105" w:firstLineChars="192" w:firstLine="403"/>
        <w:jc w:val="left"/>
        <w:rPr>
          <w:rFonts w:ascii="宋体" w:hAnsi="宋体" w:cs="宋体"/>
          <w:kern w:val="0"/>
          <w:szCs w:val="21"/>
        </w:rPr>
      </w:pPr>
      <w:r w:rsidRPr="00E10F2A">
        <w:rPr>
          <w:rFonts w:ascii="宋体" w:hAnsi="宋体" w:cs="宋体" w:hint="eastAsia"/>
          <w:kern w:val="0"/>
          <w:szCs w:val="21"/>
        </w:rPr>
        <w:t xml:space="preserve">第七条  </w:t>
      </w:r>
      <w:r w:rsidRPr="00641DB6">
        <w:rPr>
          <w:rFonts w:ascii="宋体" w:hAnsi="宋体" w:cs="宋体" w:hint="eastAsia"/>
          <w:kern w:val="0"/>
          <w:szCs w:val="21"/>
        </w:rPr>
        <w:t>被保险人申请旅行证件重置费用保险金时，应出具下列文件：</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1、保险单或其他保险凭证正本；</w:t>
      </w:r>
    </w:p>
    <w:p w:rsidR="00AF10F1" w:rsidRDefault="00935379"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2、被保险人在知道事故发生的二十四小时内向当地海关、警方或交通运送公司等有关机构报案并取得的事故书面证明；</w:t>
      </w:r>
    </w:p>
    <w:p w:rsidR="00AF10F1" w:rsidRDefault="00935379"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3、</w:t>
      </w:r>
      <w:r w:rsidRPr="00641DB6">
        <w:rPr>
          <w:rFonts w:ascii="宋体" w:hAnsi="宋体" w:cs="宋体" w:hint="eastAsia"/>
          <w:kern w:val="0"/>
          <w:szCs w:val="21"/>
        </w:rPr>
        <w:t>文件重置费用证明；</w:t>
      </w:r>
    </w:p>
    <w:p w:rsidR="00AF10F1" w:rsidRDefault="00935379" w:rsidP="00824A1A">
      <w:pPr>
        <w:widowControl/>
        <w:spacing w:afterLines="50"/>
        <w:ind w:rightChars="50" w:right="105" w:firstLineChars="192" w:firstLine="403"/>
        <w:jc w:val="left"/>
        <w:rPr>
          <w:rFonts w:ascii="宋体" w:hAnsi="宋体"/>
          <w:b/>
          <w:szCs w:val="21"/>
        </w:rPr>
      </w:pPr>
      <w:r>
        <w:rPr>
          <w:rFonts w:ascii="宋体" w:hAnsi="宋体" w:cs="宋体" w:hint="eastAsia"/>
          <w:kern w:val="0"/>
          <w:szCs w:val="21"/>
        </w:rPr>
        <w:lastRenderedPageBreak/>
        <w:t>4、</w:t>
      </w:r>
      <w:r w:rsidRPr="00641DB6">
        <w:rPr>
          <w:rFonts w:ascii="宋体" w:hAnsi="宋体" w:cs="宋体" w:hint="eastAsia"/>
          <w:kern w:val="0"/>
          <w:szCs w:val="21"/>
        </w:rPr>
        <w:t>费用明细及收据正本。</w:t>
      </w:r>
    </w:p>
    <w:p w:rsidR="00AF10F1" w:rsidRDefault="00AF10F1" w:rsidP="00824A1A">
      <w:pPr>
        <w:widowControl/>
        <w:spacing w:afterLines="50"/>
        <w:ind w:left="461" w:rightChars="50" w:right="105"/>
        <w:jc w:val="left"/>
        <w:rPr>
          <w:rFonts w:ascii="宋体" w:hAnsi="宋体" w:cs="宋体"/>
          <w:kern w:val="0"/>
          <w:szCs w:val="21"/>
        </w:rPr>
      </w:pPr>
    </w:p>
    <w:p w:rsidR="00AF10F1" w:rsidRDefault="00470311" w:rsidP="00824A1A">
      <w:pPr>
        <w:spacing w:afterLines="50"/>
        <w:jc w:val="center"/>
        <w:rPr>
          <w:rFonts w:ascii="宋体" w:hAnsi="宋体" w:cs="宋体"/>
          <w:b/>
          <w:kern w:val="0"/>
          <w:szCs w:val="21"/>
        </w:rPr>
      </w:pPr>
      <w:r w:rsidRPr="00641DB6">
        <w:rPr>
          <w:rFonts w:ascii="宋体" w:hAnsi="宋体" w:cs="宋体" w:hint="eastAsia"/>
          <w:kern w:val="0"/>
          <w:szCs w:val="21"/>
        </w:rPr>
        <w:br w:type="page"/>
      </w:r>
      <w:r w:rsidRPr="00E10F2A">
        <w:rPr>
          <w:rFonts w:ascii="宋体" w:hAnsi="宋体" w:cs="宋体" w:hint="eastAsia"/>
          <w:b/>
          <w:kern w:val="0"/>
          <w:szCs w:val="21"/>
        </w:rPr>
        <w:lastRenderedPageBreak/>
        <w:t>中国太平洋财产保险股份有限公司</w:t>
      </w:r>
    </w:p>
    <w:p w:rsidR="00AF10F1" w:rsidRDefault="00470311" w:rsidP="00824A1A">
      <w:pPr>
        <w:widowControl/>
        <w:spacing w:afterLines="50"/>
        <w:ind w:rightChars="50" w:right="105"/>
        <w:jc w:val="center"/>
        <w:rPr>
          <w:rFonts w:ascii="宋体" w:hAnsi="宋体" w:cs="宋体"/>
          <w:b/>
          <w:kern w:val="0"/>
          <w:szCs w:val="21"/>
        </w:rPr>
      </w:pPr>
      <w:r w:rsidRPr="00470311">
        <w:rPr>
          <w:rFonts w:ascii="宋体" w:hAnsi="宋体" w:cs="宋体" w:hint="eastAsia"/>
          <w:b/>
          <w:kern w:val="0"/>
          <w:szCs w:val="21"/>
        </w:rPr>
        <w:t>附加境外旅行法律责任保险（2013版）条款</w:t>
      </w:r>
    </w:p>
    <w:p w:rsidR="00AF10F1" w:rsidRDefault="00AF10F1" w:rsidP="00824A1A">
      <w:pPr>
        <w:widowControl/>
        <w:spacing w:afterLines="50"/>
        <w:ind w:rightChars="50" w:right="105"/>
        <w:jc w:val="center"/>
        <w:rPr>
          <w:rFonts w:ascii="宋体" w:hAnsi="宋体" w:cs="宋体"/>
          <w:b/>
          <w:kern w:val="0"/>
          <w:szCs w:val="21"/>
        </w:rPr>
      </w:pPr>
    </w:p>
    <w:p w:rsidR="00AF10F1" w:rsidRDefault="00470311" w:rsidP="00824A1A">
      <w:pPr>
        <w:widowControl/>
        <w:spacing w:afterLines="50"/>
        <w:jc w:val="center"/>
        <w:rPr>
          <w:rFonts w:ascii="宋体" w:hAnsi="宋体" w:cs="宋体"/>
          <w:b/>
          <w:kern w:val="0"/>
          <w:szCs w:val="21"/>
        </w:rPr>
      </w:pPr>
      <w:r w:rsidRPr="00E10F2A">
        <w:rPr>
          <w:rFonts w:ascii="宋体" w:hAnsi="宋体" w:cs="宋体" w:hint="eastAsia"/>
          <w:b/>
          <w:kern w:val="0"/>
          <w:szCs w:val="21"/>
        </w:rPr>
        <w:t>总则</w:t>
      </w:r>
    </w:p>
    <w:p w:rsidR="00AF10F1" w:rsidRDefault="00470311" w:rsidP="00824A1A">
      <w:pPr>
        <w:widowControl/>
        <w:spacing w:afterLines="50"/>
        <w:ind w:firstLineChars="200" w:firstLine="420"/>
        <w:jc w:val="left"/>
        <w:rPr>
          <w:rFonts w:ascii="宋体" w:hAnsi="宋体" w:cs="宋体"/>
          <w:kern w:val="0"/>
          <w:szCs w:val="21"/>
        </w:rPr>
      </w:pPr>
      <w:r>
        <w:rPr>
          <w:rFonts w:ascii="宋体" w:hAnsi="宋体" w:cs="宋体" w:hint="eastAsia"/>
          <w:kern w:val="0"/>
          <w:szCs w:val="21"/>
        </w:rPr>
        <w:t xml:space="preserve">第一条  </w:t>
      </w:r>
      <w:r w:rsidRPr="00E10F2A">
        <w:rPr>
          <w:rFonts w:ascii="宋体" w:hAnsi="宋体" w:cs="宋体" w:hint="eastAsia"/>
          <w:kern w:val="0"/>
          <w:szCs w:val="21"/>
        </w:rPr>
        <w:t>本保险合同依境</w:t>
      </w:r>
      <w:r w:rsidR="00DC6637">
        <w:rPr>
          <w:rFonts w:ascii="宋体" w:hAnsi="宋体" w:cs="宋体" w:hint="eastAsia"/>
          <w:kern w:val="0"/>
          <w:szCs w:val="21"/>
        </w:rPr>
        <w:t>外</w:t>
      </w:r>
      <w:r w:rsidRPr="00E10F2A">
        <w:rPr>
          <w:rFonts w:ascii="宋体" w:hAnsi="宋体" w:cs="宋体" w:hint="eastAsia"/>
          <w:kern w:val="0"/>
          <w:szCs w:val="21"/>
        </w:rPr>
        <w:t>旅行综合及紧急救援保险合同（以下简称“主险合同”）投保人的申请，经保险人审核同意而与主险合同同时订立。</w:t>
      </w:r>
      <w:r w:rsidR="00210DF9">
        <w:rPr>
          <w:rFonts w:ascii="宋体" w:hAnsi="宋体" w:hint="eastAsia"/>
          <w:szCs w:val="21"/>
        </w:rPr>
        <w:t>主险合同效力终止，本</w:t>
      </w:r>
      <w:r w:rsidR="00210DF9">
        <w:rPr>
          <w:rFonts w:ascii="宋体" w:hAnsi="宋体" w:cs="宋体" w:hint="eastAsia"/>
          <w:kern w:val="0"/>
          <w:szCs w:val="21"/>
        </w:rPr>
        <w:t>保险</w:t>
      </w:r>
      <w:r w:rsidR="00210DF9">
        <w:rPr>
          <w:rFonts w:ascii="宋体" w:hAnsi="宋体" w:hint="eastAsia"/>
          <w:szCs w:val="21"/>
        </w:rPr>
        <w:t>合同效力亦终止；主险合同无效，本</w:t>
      </w:r>
      <w:r w:rsidR="00210DF9">
        <w:rPr>
          <w:rFonts w:ascii="宋体" w:hAnsi="宋体" w:cs="宋体" w:hint="eastAsia"/>
          <w:kern w:val="0"/>
          <w:szCs w:val="21"/>
        </w:rPr>
        <w:t>保险</w:t>
      </w:r>
      <w:r w:rsidR="00210DF9">
        <w:rPr>
          <w:rFonts w:ascii="宋体" w:hAnsi="宋体" w:hint="eastAsia"/>
          <w:szCs w:val="21"/>
        </w:rPr>
        <w:t>合同亦无效。</w:t>
      </w:r>
      <w:r w:rsidRPr="00E10F2A">
        <w:rPr>
          <w:rFonts w:ascii="宋体" w:hAnsi="宋体" w:cs="宋体" w:hint="eastAsia"/>
          <w:kern w:val="0"/>
          <w:szCs w:val="21"/>
        </w:rPr>
        <w:t>本保险合同其他未尽事宜，以主险合同为准。</w:t>
      </w:r>
    </w:p>
    <w:p w:rsidR="00AF10F1" w:rsidRDefault="00470311" w:rsidP="00824A1A">
      <w:pPr>
        <w:widowControl/>
        <w:spacing w:afterLines="50"/>
        <w:jc w:val="center"/>
        <w:rPr>
          <w:rFonts w:ascii="宋体" w:hAnsi="宋体" w:cs="宋体"/>
          <w:b/>
          <w:kern w:val="0"/>
          <w:szCs w:val="21"/>
        </w:rPr>
      </w:pPr>
      <w:r w:rsidRPr="00470311">
        <w:rPr>
          <w:rFonts w:ascii="宋体" w:hAnsi="宋体" w:cs="宋体" w:hint="eastAsia"/>
          <w:b/>
          <w:kern w:val="0"/>
          <w:szCs w:val="21"/>
        </w:rPr>
        <w:t>保险责任</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 xml:space="preserve">第二条 </w:t>
      </w:r>
      <w:r>
        <w:rPr>
          <w:rFonts w:ascii="宋体" w:hAnsi="宋体" w:cs="宋体" w:hint="eastAsia"/>
          <w:kern w:val="0"/>
          <w:szCs w:val="21"/>
        </w:rPr>
        <w:t xml:space="preserve"> </w:t>
      </w:r>
      <w:r w:rsidRPr="00641DB6">
        <w:rPr>
          <w:rFonts w:ascii="宋体" w:hAnsi="宋体" w:cs="宋体" w:hint="eastAsia"/>
          <w:kern w:val="0"/>
          <w:szCs w:val="21"/>
        </w:rPr>
        <w:t>在</w:t>
      </w:r>
      <w:r>
        <w:rPr>
          <w:rFonts w:ascii="宋体" w:hAnsi="宋体" w:cs="宋体" w:hint="eastAsia"/>
          <w:kern w:val="0"/>
          <w:szCs w:val="21"/>
        </w:rPr>
        <w:t>本保险合同的</w:t>
      </w:r>
      <w:r w:rsidRPr="00641DB6">
        <w:rPr>
          <w:rFonts w:ascii="宋体" w:hAnsi="宋体" w:cs="宋体" w:hint="eastAsia"/>
          <w:kern w:val="0"/>
          <w:szCs w:val="21"/>
        </w:rPr>
        <w:t>保险期间内，被保险人在</w:t>
      </w:r>
      <w:r>
        <w:rPr>
          <w:rFonts w:ascii="宋体" w:hAnsi="宋体" w:cs="宋体" w:hint="eastAsia"/>
          <w:kern w:val="0"/>
          <w:szCs w:val="21"/>
        </w:rPr>
        <w:t>保险单列明的中华人民共和国</w:t>
      </w:r>
      <w:r w:rsidRPr="00641DB6">
        <w:rPr>
          <w:rFonts w:ascii="宋体" w:hAnsi="宋体" w:cs="宋体" w:hint="eastAsia"/>
          <w:kern w:val="0"/>
          <w:szCs w:val="21"/>
        </w:rPr>
        <w:t>境外旅行</w:t>
      </w:r>
      <w:r>
        <w:rPr>
          <w:rFonts w:ascii="宋体" w:hAnsi="宋体" w:cs="宋体" w:hint="eastAsia"/>
          <w:kern w:val="0"/>
          <w:szCs w:val="21"/>
        </w:rPr>
        <w:t>期间</w:t>
      </w:r>
      <w:r w:rsidR="00B522E7">
        <w:rPr>
          <w:rFonts w:ascii="宋体" w:hAnsi="宋体" w:cs="宋体" w:hint="eastAsia"/>
          <w:kern w:val="0"/>
          <w:szCs w:val="21"/>
        </w:rPr>
        <w:t>，在公共场所</w:t>
      </w:r>
      <w:r w:rsidR="00B522E7" w:rsidRPr="00641DB6">
        <w:rPr>
          <w:rFonts w:ascii="宋体" w:hAnsi="宋体" w:cs="宋体" w:hint="eastAsia"/>
          <w:kern w:val="0"/>
          <w:szCs w:val="21"/>
        </w:rPr>
        <w:t>因其疏忽或过失造成第三者的人身伤害或财产损失</w:t>
      </w:r>
      <w:r w:rsidR="00B522E7">
        <w:rPr>
          <w:rFonts w:ascii="宋体" w:hAnsi="宋体" w:cs="宋体" w:hint="eastAsia"/>
          <w:kern w:val="0"/>
          <w:szCs w:val="21"/>
        </w:rPr>
        <w:t>，</w:t>
      </w:r>
      <w:r w:rsidRPr="00641DB6">
        <w:rPr>
          <w:rFonts w:ascii="宋体" w:hAnsi="宋体" w:cs="宋体" w:hint="eastAsia"/>
          <w:kern w:val="0"/>
          <w:szCs w:val="21"/>
        </w:rPr>
        <w:t>依旅行地法律规定被保险人应予赔偿</w:t>
      </w:r>
      <w:r w:rsidR="00B522E7">
        <w:rPr>
          <w:rFonts w:ascii="宋体" w:hAnsi="宋体" w:cs="宋体" w:hint="eastAsia"/>
          <w:kern w:val="0"/>
          <w:szCs w:val="21"/>
        </w:rPr>
        <w:t>的</w:t>
      </w:r>
      <w:r w:rsidRPr="00641DB6">
        <w:rPr>
          <w:rFonts w:ascii="宋体" w:hAnsi="宋体" w:cs="宋体" w:hint="eastAsia"/>
          <w:kern w:val="0"/>
          <w:szCs w:val="21"/>
        </w:rPr>
        <w:t>，保险人</w:t>
      </w:r>
      <w:r w:rsidRPr="00E10F2A">
        <w:rPr>
          <w:rFonts w:ascii="宋体" w:hAnsi="宋体" w:cs="宋体" w:hint="eastAsia"/>
          <w:kern w:val="0"/>
          <w:szCs w:val="21"/>
        </w:rPr>
        <w:t>在</w:t>
      </w:r>
      <w:r w:rsidR="00B522E7" w:rsidRPr="00F36CE5">
        <w:rPr>
          <w:rFonts w:ascii="宋体" w:hAnsi="宋体" w:hint="eastAsia"/>
          <w:szCs w:val="21"/>
        </w:rPr>
        <w:t>保险单载明的</w:t>
      </w:r>
      <w:r w:rsidRPr="00E10F2A">
        <w:rPr>
          <w:rFonts w:ascii="宋体" w:hAnsi="宋体" w:cs="宋体" w:hint="eastAsia"/>
          <w:kern w:val="0"/>
          <w:szCs w:val="21"/>
        </w:rPr>
        <w:t>赔偿限额内</w:t>
      </w:r>
      <w:r w:rsidRPr="00641DB6">
        <w:rPr>
          <w:rFonts w:ascii="宋体" w:hAnsi="宋体" w:cs="宋体" w:hint="eastAsia"/>
          <w:kern w:val="0"/>
          <w:szCs w:val="21"/>
        </w:rPr>
        <w:t>承担赔偿责任。</w:t>
      </w:r>
    </w:p>
    <w:p w:rsidR="00AF10F1" w:rsidRDefault="00470311" w:rsidP="00824A1A">
      <w:pPr>
        <w:widowControl/>
        <w:spacing w:afterLines="50"/>
        <w:ind w:rightChars="50" w:right="105" w:firstLineChars="192" w:firstLine="403"/>
        <w:jc w:val="left"/>
        <w:rPr>
          <w:rFonts w:ascii="宋体" w:hAnsi="宋体" w:cs="宋体"/>
          <w:kern w:val="0"/>
          <w:szCs w:val="21"/>
        </w:rPr>
      </w:pPr>
      <w:r>
        <w:rPr>
          <w:rFonts w:ascii="宋体" w:hAnsi="宋体" w:cs="宋体" w:hint="eastAsia"/>
          <w:kern w:val="0"/>
          <w:szCs w:val="21"/>
        </w:rPr>
        <w:t>本保险合同所称</w:t>
      </w:r>
      <w:r w:rsidRPr="00641DB6">
        <w:rPr>
          <w:rFonts w:ascii="宋体" w:hAnsi="宋体" w:cs="宋体" w:hint="eastAsia"/>
          <w:kern w:val="0"/>
          <w:szCs w:val="21"/>
        </w:rPr>
        <w:t>公共场所</w:t>
      </w:r>
      <w:r>
        <w:rPr>
          <w:rFonts w:ascii="宋体" w:hAnsi="宋体" w:cs="宋体" w:hint="eastAsia"/>
          <w:kern w:val="0"/>
          <w:szCs w:val="21"/>
        </w:rPr>
        <w:t>，</w:t>
      </w:r>
      <w:r w:rsidRPr="00641DB6">
        <w:rPr>
          <w:rFonts w:ascii="宋体" w:hAnsi="宋体" w:cs="宋体" w:hint="eastAsia"/>
          <w:kern w:val="0"/>
          <w:szCs w:val="21"/>
        </w:rPr>
        <w:t>指名胜古迹、公园、艺术文化机构、餐厅、旅馆、商店等</w:t>
      </w:r>
      <w:r w:rsidRPr="00641DB6">
        <w:rPr>
          <w:rFonts w:ascii="宋体" w:hAnsi="宋体" w:cs="宋体" w:hint="eastAsia"/>
          <w:bCs/>
          <w:kern w:val="0"/>
          <w:szCs w:val="21"/>
        </w:rPr>
        <w:t>普通社会</w:t>
      </w:r>
      <w:r w:rsidRPr="00641DB6">
        <w:rPr>
          <w:rFonts w:ascii="宋体" w:hAnsi="宋体" w:cs="宋体" w:hint="eastAsia"/>
          <w:kern w:val="0"/>
          <w:szCs w:val="21"/>
        </w:rPr>
        <w:t>公众可以进出的区域。</w:t>
      </w:r>
    </w:p>
    <w:p w:rsidR="00AF10F1" w:rsidRDefault="00B522E7" w:rsidP="00824A1A">
      <w:pPr>
        <w:widowControl/>
        <w:spacing w:afterLines="50"/>
        <w:ind w:rightChars="50" w:right="105" w:firstLineChars="192" w:firstLine="403"/>
        <w:jc w:val="left"/>
        <w:rPr>
          <w:rFonts w:ascii="宋体" w:hAnsi="宋体"/>
          <w:szCs w:val="21"/>
        </w:rPr>
      </w:pPr>
      <w:r w:rsidRPr="00641DB6">
        <w:rPr>
          <w:rFonts w:ascii="宋体" w:hAnsi="宋体" w:cs="宋体" w:hint="eastAsia"/>
          <w:kern w:val="0"/>
          <w:szCs w:val="21"/>
        </w:rPr>
        <w:t>第</w:t>
      </w:r>
      <w:r>
        <w:rPr>
          <w:rFonts w:ascii="宋体" w:hAnsi="宋体" w:cs="宋体" w:hint="eastAsia"/>
          <w:kern w:val="0"/>
          <w:szCs w:val="21"/>
        </w:rPr>
        <w:t>三</w:t>
      </w:r>
      <w:r w:rsidRPr="00641DB6">
        <w:rPr>
          <w:rFonts w:ascii="宋体" w:hAnsi="宋体" w:cs="宋体" w:hint="eastAsia"/>
          <w:kern w:val="0"/>
          <w:szCs w:val="21"/>
        </w:rPr>
        <w:t xml:space="preserve">条 </w:t>
      </w:r>
      <w:r>
        <w:rPr>
          <w:rFonts w:ascii="宋体" w:hAnsi="宋体" w:cs="宋体" w:hint="eastAsia"/>
          <w:kern w:val="0"/>
          <w:szCs w:val="21"/>
        </w:rPr>
        <w:t xml:space="preserve"> </w:t>
      </w:r>
      <w:r w:rsidR="0018613B" w:rsidRPr="00680EBA">
        <w:rPr>
          <w:rFonts w:ascii="宋体" w:hAnsi="宋体" w:hint="eastAsia"/>
          <w:szCs w:val="21"/>
        </w:rPr>
        <w:t>被保险人因保险事故</w:t>
      </w:r>
      <w:r w:rsidR="00D16BB2" w:rsidRPr="00F36CE5">
        <w:rPr>
          <w:rFonts w:ascii="宋体" w:hAnsi="宋体" w:hint="eastAsia"/>
          <w:szCs w:val="21"/>
        </w:rPr>
        <w:t>而被提起</w:t>
      </w:r>
      <w:r w:rsidR="00D16BB2" w:rsidRPr="00680EBA">
        <w:rPr>
          <w:rFonts w:ascii="宋体" w:hAnsi="宋体" w:hint="eastAsia"/>
          <w:szCs w:val="21"/>
        </w:rPr>
        <w:t>仲裁或</w:t>
      </w:r>
      <w:r w:rsidR="00D16BB2" w:rsidRPr="00F36CE5">
        <w:rPr>
          <w:rFonts w:ascii="宋体" w:hAnsi="宋体" w:hint="eastAsia"/>
          <w:szCs w:val="21"/>
        </w:rPr>
        <w:t>诉</w:t>
      </w:r>
      <w:r w:rsidR="00D16BB2">
        <w:rPr>
          <w:rFonts w:ascii="宋体" w:hAnsi="宋体" w:hint="eastAsia"/>
          <w:szCs w:val="21"/>
        </w:rPr>
        <w:t>讼，</w:t>
      </w:r>
      <w:r w:rsidR="00D16BB2" w:rsidRPr="00F36CE5">
        <w:rPr>
          <w:rFonts w:ascii="宋体" w:hAnsi="宋体" w:hint="eastAsia"/>
          <w:szCs w:val="21"/>
        </w:rPr>
        <w:t>对</w:t>
      </w:r>
      <w:r w:rsidR="00D16BB2" w:rsidRPr="00680EBA">
        <w:rPr>
          <w:rFonts w:ascii="宋体" w:hAnsi="宋体" w:hint="eastAsia"/>
          <w:szCs w:val="21"/>
        </w:rPr>
        <w:t>事先经保险人书面同意</w:t>
      </w:r>
      <w:r w:rsidR="00D16BB2">
        <w:rPr>
          <w:rFonts w:ascii="宋体" w:hAnsi="宋体" w:hint="eastAsia"/>
          <w:szCs w:val="21"/>
        </w:rPr>
        <w:t>的、</w:t>
      </w:r>
      <w:r w:rsidR="00D16BB2" w:rsidRPr="00F36CE5">
        <w:rPr>
          <w:rFonts w:ascii="宋体" w:hAnsi="宋体" w:hint="eastAsia"/>
          <w:szCs w:val="21"/>
        </w:rPr>
        <w:t>应由被保险人支付的</w:t>
      </w:r>
      <w:r>
        <w:rPr>
          <w:rFonts w:ascii="宋体" w:hAnsi="宋体" w:hint="eastAsia"/>
          <w:szCs w:val="21"/>
        </w:rPr>
        <w:t>抗辩、</w:t>
      </w:r>
      <w:r w:rsidR="00D16BB2" w:rsidRPr="00F36CE5">
        <w:rPr>
          <w:rFonts w:ascii="宋体" w:hAnsi="宋体" w:hint="eastAsia"/>
          <w:szCs w:val="21"/>
        </w:rPr>
        <w:t>诉讼费用以及其他法律费用</w:t>
      </w:r>
      <w:r>
        <w:rPr>
          <w:rFonts w:ascii="宋体" w:hAnsi="宋体" w:hint="eastAsia"/>
          <w:szCs w:val="21"/>
        </w:rPr>
        <w:t>（以下简称为“法律费用”）</w:t>
      </w:r>
      <w:r w:rsidR="00D16BB2" w:rsidRPr="00F36CE5">
        <w:rPr>
          <w:rFonts w:ascii="宋体" w:hAnsi="宋体" w:hint="eastAsia"/>
          <w:szCs w:val="21"/>
        </w:rPr>
        <w:t>，保险人</w:t>
      </w:r>
      <w:r w:rsidR="00D16BB2" w:rsidRPr="00680EBA">
        <w:rPr>
          <w:rFonts w:ascii="宋体" w:hAnsi="宋体" w:hint="eastAsia"/>
          <w:szCs w:val="21"/>
        </w:rPr>
        <w:t>按照本</w:t>
      </w:r>
      <w:r w:rsidR="00D16BB2">
        <w:rPr>
          <w:rFonts w:ascii="宋体" w:hAnsi="宋体" w:hint="eastAsia"/>
          <w:szCs w:val="21"/>
        </w:rPr>
        <w:t>保险</w:t>
      </w:r>
      <w:r w:rsidR="00D16BB2" w:rsidRPr="00680EBA">
        <w:rPr>
          <w:rFonts w:ascii="宋体" w:hAnsi="宋体" w:hint="eastAsia"/>
          <w:szCs w:val="21"/>
        </w:rPr>
        <w:t>合同约定也</w:t>
      </w:r>
      <w:r w:rsidR="00D16BB2" w:rsidRPr="00F36CE5">
        <w:rPr>
          <w:rFonts w:ascii="宋体" w:hAnsi="宋体" w:hint="eastAsia"/>
          <w:szCs w:val="21"/>
        </w:rPr>
        <w:t>负责赔偿</w:t>
      </w:r>
      <w:r w:rsidR="00D16BB2">
        <w:rPr>
          <w:rFonts w:ascii="宋体" w:hAnsi="宋体" w:hint="eastAsia"/>
          <w:szCs w:val="21"/>
        </w:rPr>
        <w:t>。除另有约定外，</w:t>
      </w:r>
      <w:r>
        <w:rPr>
          <w:rFonts w:ascii="宋体" w:hAnsi="宋体" w:hint="eastAsia"/>
          <w:szCs w:val="21"/>
        </w:rPr>
        <w:t>法律</w:t>
      </w:r>
      <w:r w:rsidR="00D16BB2">
        <w:rPr>
          <w:rFonts w:ascii="宋体" w:hAnsi="宋体" w:hint="eastAsia"/>
          <w:szCs w:val="21"/>
        </w:rPr>
        <w:t>费用的</w:t>
      </w:r>
      <w:r w:rsidR="00D16BB2" w:rsidRPr="00F36CE5">
        <w:rPr>
          <w:rFonts w:ascii="宋体" w:hAnsi="宋体" w:hint="eastAsia"/>
          <w:szCs w:val="21"/>
        </w:rPr>
        <w:t>赔偿</w:t>
      </w:r>
      <w:r w:rsidR="00D16BB2">
        <w:rPr>
          <w:rFonts w:ascii="宋体" w:hAnsi="宋体" w:hint="eastAsia"/>
          <w:szCs w:val="21"/>
        </w:rPr>
        <w:t>金额</w:t>
      </w:r>
      <w:r w:rsidR="00D16BB2" w:rsidRPr="00F36CE5">
        <w:rPr>
          <w:rFonts w:ascii="宋体" w:hAnsi="宋体" w:hint="eastAsia"/>
          <w:szCs w:val="21"/>
        </w:rPr>
        <w:t>在保险单载明的</w:t>
      </w:r>
      <w:r w:rsidR="00D16BB2">
        <w:rPr>
          <w:rFonts w:ascii="宋体" w:hAnsi="宋体" w:hint="eastAsia"/>
          <w:szCs w:val="21"/>
        </w:rPr>
        <w:t>赔偿</w:t>
      </w:r>
      <w:r w:rsidR="00D16BB2" w:rsidRPr="00F36CE5">
        <w:rPr>
          <w:rFonts w:ascii="宋体" w:hAnsi="宋体" w:hint="eastAsia"/>
          <w:szCs w:val="21"/>
        </w:rPr>
        <w:t>限额以外另行计算，最高不超过</w:t>
      </w:r>
      <w:r w:rsidR="00D16BB2">
        <w:rPr>
          <w:rFonts w:ascii="宋体" w:hAnsi="宋体" w:hint="eastAsia"/>
          <w:szCs w:val="21"/>
        </w:rPr>
        <w:t>赔偿</w:t>
      </w:r>
      <w:r w:rsidR="00D16BB2" w:rsidRPr="00F36CE5">
        <w:rPr>
          <w:rFonts w:ascii="宋体" w:hAnsi="宋体" w:hint="eastAsia"/>
          <w:szCs w:val="21"/>
        </w:rPr>
        <w:t>限额的</w:t>
      </w:r>
      <w:r w:rsidR="00D16BB2">
        <w:rPr>
          <w:rFonts w:ascii="宋体" w:hAnsi="宋体" w:hint="eastAsia"/>
          <w:szCs w:val="21"/>
        </w:rPr>
        <w:t>1</w:t>
      </w:r>
      <w:r w:rsidR="00D16BB2" w:rsidRPr="00F36CE5">
        <w:rPr>
          <w:rFonts w:ascii="宋体" w:hAnsi="宋体" w:hint="eastAsia"/>
          <w:szCs w:val="21"/>
        </w:rPr>
        <w:t>0%。</w:t>
      </w:r>
    </w:p>
    <w:p w:rsidR="00AF10F1" w:rsidRDefault="00B522E7"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第</w:t>
      </w:r>
      <w:r>
        <w:rPr>
          <w:rFonts w:ascii="宋体" w:hAnsi="宋体" w:cs="宋体" w:hint="eastAsia"/>
          <w:kern w:val="0"/>
          <w:szCs w:val="21"/>
        </w:rPr>
        <w:t>四</w:t>
      </w:r>
      <w:r w:rsidRPr="00641DB6">
        <w:rPr>
          <w:rFonts w:ascii="宋体" w:hAnsi="宋体" w:cs="宋体" w:hint="eastAsia"/>
          <w:kern w:val="0"/>
          <w:szCs w:val="21"/>
        </w:rPr>
        <w:t xml:space="preserve">条 </w:t>
      </w:r>
      <w:r>
        <w:rPr>
          <w:rFonts w:ascii="宋体" w:hAnsi="宋体" w:cs="宋体" w:hint="eastAsia"/>
          <w:kern w:val="0"/>
          <w:szCs w:val="21"/>
        </w:rPr>
        <w:t xml:space="preserve"> </w:t>
      </w:r>
      <w:r w:rsidR="00D16BB2">
        <w:rPr>
          <w:rFonts w:ascii="宋体" w:hAnsi="宋体" w:cs="宋体" w:hint="eastAsia"/>
          <w:kern w:val="0"/>
          <w:szCs w:val="21"/>
        </w:rPr>
        <w:t>保险人对</w:t>
      </w:r>
      <w:r w:rsidR="00470311" w:rsidRPr="00641DB6">
        <w:rPr>
          <w:rFonts w:ascii="宋体" w:hAnsi="宋体" w:cs="宋体" w:hint="eastAsia"/>
          <w:kern w:val="0"/>
          <w:szCs w:val="21"/>
        </w:rPr>
        <w:t>被保险人</w:t>
      </w:r>
      <w:r>
        <w:rPr>
          <w:rFonts w:ascii="宋体" w:hAnsi="宋体" w:cs="宋体" w:hint="eastAsia"/>
          <w:kern w:val="0"/>
          <w:szCs w:val="21"/>
        </w:rPr>
        <w:t>的本项保险责任</w:t>
      </w:r>
      <w:r w:rsidR="00470311" w:rsidRPr="00641DB6">
        <w:rPr>
          <w:rFonts w:ascii="宋体" w:hAnsi="宋体" w:cs="宋体" w:hint="eastAsia"/>
          <w:kern w:val="0"/>
          <w:szCs w:val="21"/>
        </w:rPr>
        <w:t>（不包括</w:t>
      </w:r>
      <w:r>
        <w:rPr>
          <w:rFonts w:ascii="宋体" w:hAnsi="宋体" w:cs="宋体" w:hint="eastAsia"/>
          <w:kern w:val="0"/>
          <w:szCs w:val="21"/>
        </w:rPr>
        <w:t>法律</w:t>
      </w:r>
      <w:r w:rsidR="00470311" w:rsidRPr="00641DB6">
        <w:rPr>
          <w:rFonts w:ascii="宋体" w:hAnsi="宋体" w:cs="宋体" w:hint="eastAsia"/>
          <w:kern w:val="0"/>
          <w:szCs w:val="21"/>
        </w:rPr>
        <w:t>费用）的</w:t>
      </w:r>
      <w:r>
        <w:rPr>
          <w:rFonts w:ascii="宋体" w:hAnsi="宋体" w:cs="宋体" w:hint="eastAsia"/>
          <w:kern w:val="0"/>
          <w:szCs w:val="21"/>
        </w:rPr>
        <w:t>赔偿金额</w:t>
      </w:r>
      <w:r w:rsidR="00470311" w:rsidRPr="00641DB6">
        <w:rPr>
          <w:rFonts w:ascii="宋体" w:hAnsi="宋体" w:cs="宋体" w:hint="eastAsia"/>
          <w:kern w:val="0"/>
          <w:szCs w:val="21"/>
        </w:rPr>
        <w:t>以保险单</w:t>
      </w:r>
      <w:r>
        <w:rPr>
          <w:rFonts w:ascii="宋体" w:hAnsi="宋体" w:cs="宋体" w:hint="eastAsia"/>
          <w:kern w:val="0"/>
          <w:szCs w:val="21"/>
        </w:rPr>
        <w:t>载明的</w:t>
      </w:r>
      <w:r w:rsidR="00470311" w:rsidRPr="00641DB6">
        <w:rPr>
          <w:rFonts w:ascii="宋体" w:hAnsi="宋体" w:cs="宋体" w:hint="eastAsia"/>
          <w:kern w:val="0"/>
          <w:szCs w:val="21"/>
        </w:rPr>
        <w:t>赔偿限额为限，一次或累计</w:t>
      </w:r>
      <w:r>
        <w:rPr>
          <w:rFonts w:ascii="宋体" w:hAnsi="宋体" w:cs="宋体" w:hint="eastAsia"/>
          <w:kern w:val="0"/>
          <w:szCs w:val="21"/>
        </w:rPr>
        <w:t>赔偿金额达到赔偿限额时，保险人对</w:t>
      </w:r>
      <w:r w:rsidR="00470311" w:rsidRPr="00641DB6">
        <w:rPr>
          <w:rFonts w:ascii="宋体" w:hAnsi="宋体" w:cs="宋体" w:hint="eastAsia"/>
          <w:kern w:val="0"/>
          <w:szCs w:val="21"/>
        </w:rPr>
        <w:t>被保险人的本项保险责任终止。</w:t>
      </w:r>
    </w:p>
    <w:p w:rsidR="00AF10F1" w:rsidRDefault="00470311" w:rsidP="00824A1A">
      <w:pPr>
        <w:widowControl/>
        <w:spacing w:afterLines="50"/>
        <w:jc w:val="center"/>
        <w:rPr>
          <w:rFonts w:ascii="宋体" w:hAnsi="宋体" w:cs="宋体"/>
          <w:b/>
          <w:kern w:val="0"/>
          <w:szCs w:val="21"/>
        </w:rPr>
      </w:pPr>
      <w:r w:rsidRPr="00641DB6">
        <w:rPr>
          <w:rFonts w:ascii="宋体" w:hAnsi="宋体" w:cs="宋体" w:hint="eastAsia"/>
          <w:b/>
          <w:kern w:val="0"/>
          <w:szCs w:val="21"/>
        </w:rPr>
        <w:t>责任免除</w:t>
      </w:r>
    </w:p>
    <w:p w:rsidR="00AF10F1" w:rsidRDefault="00470311" w:rsidP="00824A1A">
      <w:pPr>
        <w:widowControl/>
        <w:spacing w:afterLines="50"/>
        <w:ind w:firstLineChars="200" w:firstLine="422"/>
        <w:jc w:val="left"/>
        <w:rPr>
          <w:rFonts w:ascii="宋体" w:hAnsi="宋体" w:cs="宋体"/>
          <w:b/>
          <w:kern w:val="0"/>
          <w:szCs w:val="21"/>
        </w:rPr>
      </w:pPr>
      <w:r w:rsidRPr="00E10F2A">
        <w:rPr>
          <w:rFonts w:ascii="宋体" w:hAnsi="宋体" w:cs="宋体" w:hint="eastAsia"/>
          <w:b/>
          <w:kern w:val="0"/>
          <w:szCs w:val="21"/>
        </w:rPr>
        <w:t>第</w:t>
      </w:r>
      <w:r w:rsidR="00B522E7">
        <w:rPr>
          <w:rFonts w:ascii="宋体" w:hAnsi="宋体" w:cs="宋体" w:hint="eastAsia"/>
          <w:b/>
          <w:kern w:val="0"/>
          <w:szCs w:val="21"/>
        </w:rPr>
        <w:t>五</w:t>
      </w:r>
      <w:r w:rsidRPr="00E10F2A">
        <w:rPr>
          <w:rFonts w:ascii="宋体" w:hAnsi="宋体" w:cs="宋体" w:hint="eastAsia"/>
          <w:b/>
          <w:kern w:val="0"/>
          <w:szCs w:val="21"/>
        </w:rPr>
        <w:t>条 本保险合同的责任免除如下：</w:t>
      </w:r>
    </w:p>
    <w:p w:rsidR="00AF10F1" w:rsidRDefault="00210DF9" w:rsidP="00824A1A">
      <w:pPr>
        <w:widowControl/>
        <w:autoSpaceDE w:val="0"/>
        <w:autoSpaceDN w:val="0"/>
        <w:spacing w:afterLines="50"/>
        <w:ind w:firstLineChars="200" w:firstLine="422"/>
        <w:textAlignment w:val="bottom"/>
        <w:rPr>
          <w:rFonts w:ascii="宋体" w:hAnsi="宋体"/>
          <w:b/>
          <w:szCs w:val="21"/>
        </w:rPr>
      </w:pPr>
      <w:r>
        <w:rPr>
          <w:rFonts w:ascii="宋体" w:hAnsi="宋体" w:hint="eastAsia"/>
          <w:b/>
          <w:szCs w:val="21"/>
        </w:rPr>
        <w:t>一</w:t>
      </w:r>
      <w:r w:rsidR="00470311" w:rsidRPr="00A52BB0">
        <w:rPr>
          <w:rFonts w:ascii="宋体" w:hAnsi="宋体" w:hint="eastAsia"/>
          <w:b/>
          <w:szCs w:val="21"/>
        </w:rPr>
        <w:t>、主险合同中列明的“责任免除”事项，也适用于本保险合同。</w:t>
      </w:r>
    </w:p>
    <w:p w:rsidR="00AF10F1" w:rsidRDefault="00210DF9"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二</w:t>
      </w:r>
      <w:r w:rsidR="00470311" w:rsidRPr="00E10F2A">
        <w:rPr>
          <w:rFonts w:ascii="宋体" w:hAnsi="宋体" w:cs="宋体" w:hint="eastAsia"/>
          <w:b/>
          <w:kern w:val="0"/>
          <w:szCs w:val="21"/>
        </w:rPr>
        <w:t>、由于下列任一原因造成的</w:t>
      </w:r>
      <w:r w:rsidR="00470311" w:rsidRPr="00680EBA">
        <w:rPr>
          <w:rFonts w:ascii="宋体" w:hAnsi="宋体" w:hint="eastAsia"/>
          <w:b/>
          <w:szCs w:val="21"/>
        </w:rPr>
        <w:t>损失、费用和责任</w:t>
      </w:r>
      <w:r w:rsidR="00470311" w:rsidRPr="00E10F2A">
        <w:rPr>
          <w:rFonts w:ascii="宋体" w:hAnsi="宋体" w:cs="宋体" w:hint="eastAsia"/>
          <w:b/>
          <w:kern w:val="0"/>
          <w:szCs w:val="21"/>
        </w:rPr>
        <w:t>，保险人不承担赔偿责任：</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（一）</w:t>
      </w:r>
      <w:r w:rsidRPr="00E10F2A">
        <w:rPr>
          <w:rFonts w:ascii="宋体" w:hAnsi="宋体" w:cs="宋体" w:hint="eastAsia"/>
          <w:b/>
          <w:kern w:val="0"/>
          <w:szCs w:val="21"/>
        </w:rPr>
        <w:t>被保险人或</w:t>
      </w:r>
      <w:r>
        <w:rPr>
          <w:rFonts w:ascii="宋体" w:hAnsi="宋体" w:cs="宋体" w:hint="eastAsia"/>
          <w:b/>
          <w:kern w:val="0"/>
          <w:szCs w:val="21"/>
        </w:rPr>
        <w:t>其</w:t>
      </w:r>
      <w:r w:rsidRPr="00E10F2A">
        <w:rPr>
          <w:rFonts w:ascii="宋体" w:hAnsi="宋体" w:cs="宋体" w:hint="eastAsia"/>
          <w:b/>
          <w:kern w:val="0"/>
          <w:szCs w:val="21"/>
        </w:rPr>
        <w:t>受雇人从事商业或与其职业相关事务；</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w:t>
      </w:r>
      <w:r w:rsidRPr="00E10F2A">
        <w:rPr>
          <w:rFonts w:ascii="宋体" w:hAnsi="宋体" w:cs="宋体" w:hint="eastAsia"/>
          <w:b/>
          <w:kern w:val="0"/>
          <w:szCs w:val="21"/>
        </w:rPr>
        <w:t>二</w:t>
      </w:r>
      <w:r>
        <w:rPr>
          <w:rFonts w:ascii="宋体" w:hAnsi="宋体" w:cs="宋体" w:hint="eastAsia"/>
          <w:b/>
          <w:kern w:val="0"/>
          <w:szCs w:val="21"/>
        </w:rPr>
        <w:t>）</w:t>
      </w:r>
      <w:r w:rsidRPr="00E10F2A">
        <w:rPr>
          <w:rFonts w:ascii="宋体" w:hAnsi="宋体" w:cs="宋体" w:hint="eastAsia"/>
          <w:b/>
          <w:kern w:val="0"/>
          <w:szCs w:val="21"/>
        </w:rPr>
        <w:t>各种传染疾病</w:t>
      </w:r>
      <w:r>
        <w:rPr>
          <w:rFonts w:ascii="宋体" w:hAnsi="宋体" w:cs="宋体" w:hint="eastAsia"/>
          <w:b/>
          <w:kern w:val="0"/>
          <w:szCs w:val="21"/>
        </w:rPr>
        <w:t>。</w:t>
      </w:r>
    </w:p>
    <w:p w:rsidR="00AF10F1" w:rsidRDefault="00210DF9"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三</w:t>
      </w:r>
      <w:r w:rsidR="00470311">
        <w:rPr>
          <w:rFonts w:ascii="宋体" w:hAnsi="宋体" w:cs="宋体" w:hint="eastAsia"/>
          <w:b/>
          <w:kern w:val="0"/>
          <w:szCs w:val="21"/>
        </w:rPr>
        <w:t>、</w:t>
      </w:r>
      <w:r w:rsidR="00470311" w:rsidRPr="00680EBA">
        <w:rPr>
          <w:rFonts w:ascii="宋体" w:hAnsi="宋体" w:hint="eastAsia"/>
          <w:b/>
          <w:szCs w:val="21"/>
        </w:rPr>
        <w:t>下列损失、费用和责任，保险人不负责赔偿：</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（一）一切</w:t>
      </w:r>
      <w:r w:rsidRPr="00E10F2A">
        <w:rPr>
          <w:rFonts w:ascii="宋体" w:hAnsi="宋体" w:cs="宋体" w:hint="eastAsia"/>
          <w:b/>
          <w:kern w:val="0"/>
          <w:szCs w:val="21"/>
        </w:rPr>
        <w:t>间接损失；</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w:t>
      </w:r>
      <w:r w:rsidRPr="00E10F2A">
        <w:rPr>
          <w:rFonts w:ascii="宋体" w:hAnsi="宋体" w:cs="宋体" w:hint="eastAsia"/>
          <w:b/>
          <w:kern w:val="0"/>
          <w:szCs w:val="21"/>
        </w:rPr>
        <w:t>二</w:t>
      </w:r>
      <w:r>
        <w:rPr>
          <w:rFonts w:ascii="宋体" w:hAnsi="宋体" w:cs="宋体" w:hint="eastAsia"/>
          <w:b/>
          <w:kern w:val="0"/>
          <w:szCs w:val="21"/>
        </w:rPr>
        <w:t>）</w:t>
      </w:r>
      <w:r w:rsidRPr="00E10F2A">
        <w:rPr>
          <w:rFonts w:ascii="宋体" w:hAnsi="宋体" w:cs="宋体" w:hint="eastAsia"/>
          <w:b/>
          <w:kern w:val="0"/>
          <w:szCs w:val="21"/>
        </w:rPr>
        <w:t>被保险人对其直系亲属、家属或受雇人的赔偿责任；</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（三）</w:t>
      </w:r>
      <w:r w:rsidRPr="00E10F2A">
        <w:rPr>
          <w:rFonts w:ascii="宋体" w:hAnsi="宋体" w:cs="宋体" w:hint="eastAsia"/>
          <w:b/>
          <w:kern w:val="0"/>
          <w:szCs w:val="21"/>
        </w:rPr>
        <w:t>被保险人租借、代人保管、管理或控制的财物的损失；</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（四）</w:t>
      </w:r>
      <w:r w:rsidRPr="00E10F2A">
        <w:rPr>
          <w:rFonts w:ascii="宋体" w:hAnsi="宋体" w:cs="宋体" w:hint="eastAsia"/>
          <w:b/>
          <w:kern w:val="0"/>
          <w:szCs w:val="21"/>
        </w:rPr>
        <w:t>被保险人因所有或使用或管理飞机、船舶及依法应领有牌照的车辆导致的赔偿责任；</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t>（五）</w:t>
      </w:r>
      <w:r w:rsidRPr="00E10F2A">
        <w:rPr>
          <w:rFonts w:ascii="宋体" w:hAnsi="宋体" w:cs="宋体" w:hint="eastAsia"/>
          <w:b/>
          <w:kern w:val="0"/>
          <w:szCs w:val="21"/>
        </w:rPr>
        <w:t>罚款、罚金或惩罚性赔偿</w:t>
      </w:r>
      <w:r>
        <w:rPr>
          <w:rFonts w:ascii="宋体" w:hAnsi="宋体" w:cs="宋体" w:hint="eastAsia"/>
          <w:b/>
          <w:kern w:val="0"/>
          <w:szCs w:val="21"/>
        </w:rPr>
        <w:t>；</w:t>
      </w:r>
    </w:p>
    <w:p w:rsidR="00AF10F1" w:rsidRDefault="00470311" w:rsidP="00824A1A">
      <w:pPr>
        <w:widowControl/>
        <w:spacing w:afterLines="50"/>
        <w:ind w:firstLineChars="200" w:firstLine="422"/>
        <w:jc w:val="left"/>
        <w:rPr>
          <w:rFonts w:ascii="宋体" w:hAnsi="宋体" w:cs="宋体"/>
          <w:b/>
          <w:kern w:val="0"/>
          <w:szCs w:val="21"/>
        </w:rPr>
      </w:pPr>
      <w:r>
        <w:rPr>
          <w:rFonts w:ascii="宋体" w:hAnsi="宋体" w:cs="宋体" w:hint="eastAsia"/>
          <w:b/>
          <w:kern w:val="0"/>
          <w:szCs w:val="21"/>
        </w:rPr>
        <w:lastRenderedPageBreak/>
        <w:t>（六）</w:t>
      </w:r>
      <w:r w:rsidRPr="00E10F2A">
        <w:rPr>
          <w:rFonts w:ascii="宋体" w:hAnsi="宋体" w:cs="宋体" w:hint="eastAsia"/>
          <w:b/>
          <w:kern w:val="0"/>
          <w:szCs w:val="21"/>
        </w:rPr>
        <w:t>精神损害赔偿</w:t>
      </w:r>
      <w:r>
        <w:rPr>
          <w:rFonts w:ascii="宋体" w:hAnsi="宋体" w:cs="宋体" w:hint="eastAsia"/>
          <w:b/>
          <w:kern w:val="0"/>
          <w:szCs w:val="21"/>
        </w:rPr>
        <w:t>；</w:t>
      </w:r>
    </w:p>
    <w:p w:rsidR="00AF10F1" w:rsidRDefault="00470311" w:rsidP="00824A1A">
      <w:pPr>
        <w:tabs>
          <w:tab w:val="left" w:pos="1620"/>
        </w:tabs>
        <w:spacing w:afterLines="50"/>
        <w:ind w:firstLineChars="200" w:firstLine="422"/>
        <w:rPr>
          <w:rFonts w:ascii="宋体" w:hAnsi="宋体"/>
          <w:b/>
          <w:szCs w:val="21"/>
        </w:rPr>
      </w:pPr>
      <w:r w:rsidRPr="00680EBA">
        <w:rPr>
          <w:rFonts w:ascii="宋体" w:hAnsi="宋体" w:hint="eastAsia"/>
          <w:b/>
          <w:szCs w:val="21"/>
        </w:rPr>
        <w:t>（七）在合同或协议中约定的应由被保险人承担的赔偿责任，但即使没有这种合同或协议，被保险人依照中华人民共和国法律仍应承担的赔偿责任不在本款责任免除范围内</w:t>
      </w:r>
      <w:r>
        <w:rPr>
          <w:rFonts w:ascii="宋体" w:hAnsi="宋体" w:hint="eastAsia"/>
          <w:b/>
          <w:szCs w:val="21"/>
        </w:rPr>
        <w:t>。</w:t>
      </w:r>
    </w:p>
    <w:p w:rsidR="00AF10F1" w:rsidRDefault="00210DF9" w:rsidP="00824A1A">
      <w:pPr>
        <w:tabs>
          <w:tab w:val="left" w:pos="1620"/>
        </w:tabs>
        <w:spacing w:afterLines="50"/>
        <w:ind w:firstLineChars="200" w:firstLine="422"/>
        <w:rPr>
          <w:rFonts w:ascii="宋体" w:hAnsi="宋体"/>
          <w:szCs w:val="21"/>
        </w:rPr>
      </w:pPr>
      <w:r>
        <w:rPr>
          <w:rFonts w:ascii="宋体" w:hAnsi="宋体" w:hint="eastAsia"/>
          <w:b/>
          <w:szCs w:val="21"/>
        </w:rPr>
        <w:t>四</w:t>
      </w:r>
      <w:r w:rsidR="00470311">
        <w:rPr>
          <w:rFonts w:ascii="宋体" w:hAnsi="宋体" w:hint="eastAsia"/>
          <w:b/>
          <w:szCs w:val="21"/>
        </w:rPr>
        <w:t>、</w:t>
      </w:r>
      <w:r w:rsidR="00470311" w:rsidRPr="00680EBA">
        <w:rPr>
          <w:rFonts w:ascii="宋体" w:hAnsi="宋体" w:hint="eastAsia"/>
          <w:b/>
          <w:szCs w:val="21"/>
        </w:rPr>
        <w:t>其他不属于</w:t>
      </w:r>
      <w:r w:rsidR="00470311">
        <w:rPr>
          <w:rFonts w:ascii="宋体" w:hAnsi="宋体" w:hint="eastAsia"/>
          <w:b/>
          <w:szCs w:val="21"/>
        </w:rPr>
        <w:t>本</w:t>
      </w:r>
      <w:r w:rsidR="00470311" w:rsidRPr="00680EBA">
        <w:rPr>
          <w:rFonts w:ascii="宋体" w:hAnsi="宋体" w:hint="eastAsia"/>
          <w:b/>
          <w:szCs w:val="21"/>
        </w:rPr>
        <w:t>保险合同责任范围内的损失、费用和责任，保险人不负责赔偿。</w:t>
      </w:r>
    </w:p>
    <w:p w:rsidR="00AF10F1" w:rsidRDefault="00470311" w:rsidP="00824A1A">
      <w:pPr>
        <w:widowControl/>
        <w:spacing w:afterLines="50"/>
        <w:jc w:val="center"/>
        <w:rPr>
          <w:rFonts w:ascii="宋体" w:hAnsi="宋体" w:cs="宋体"/>
          <w:b/>
          <w:kern w:val="0"/>
          <w:szCs w:val="21"/>
        </w:rPr>
      </w:pPr>
      <w:r w:rsidRPr="00470311">
        <w:rPr>
          <w:rFonts w:ascii="宋体" w:hAnsi="宋体" w:cs="宋体" w:hint="eastAsia"/>
          <w:b/>
          <w:kern w:val="0"/>
          <w:szCs w:val="21"/>
        </w:rPr>
        <w:t>其他事项</w:t>
      </w:r>
    </w:p>
    <w:p w:rsidR="00AF10F1" w:rsidRDefault="002731E6"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第</w:t>
      </w:r>
      <w:r w:rsidR="00B522E7">
        <w:rPr>
          <w:rFonts w:ascii="宋体" w:hAnsi="宋体" w:cs="宋体" w:hint="eastAsia"/>
          <w:kern w:val="0"/>
          <w:szCs w:val="21"/>
        </w:rPr>
        <w:t>六</w:t>
      </w:r>
      <w:r w:rsidRPr="00641DB6">
        <w:rPr>
          <w:rFonts w:ascii="宋体" w:hAnsi="宋体" w:cs="宋体" w:hint="eastAsia"/>
          <w:kern w:val="0"/>
          <w:szCs w:val="21"/>
        </w:rPr>
        <w:t>条</w:t>
      </w:r>
      <w:r>
        <w:rPr>
          <w:rFonts w:ascii="宋体" w:hAnsi="宋体" w:cs="宋体" w:hint="eastAsia"/>
          <w:kern w:val="0"/>
          <w:szCs w:val="21"/>
        </w:rPr>
        <w:t xml:space="preserve">  </w:t>
      </w:r>
      <w:r w:rsidRPr="00641DB6">
        <w:rPr>
          <w:rFonts w:ascii="宋体" w:hAnsi="宋体" w:cs="宋体" w:hint="eastAsia"/>
          <w:kern w:val="0"/>
          <w:szCs w:val="21"/>
        </w:rPr>
        <w:t>被保险人除应遵守主险合同中的相关规定外，对于本保险合同承保范围内的赔偿责任，应遵守下列约定：</w:t>
      </w:r>
    </w:p>
    <w:p w:rsidR="00AF10F1" w:rsidRDefault="002731E6"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一、除必要的急救费用外，被保险人对于第三者就其责任所为的承认、和解或赔偿，须经保险人参与或事先书面同意。</w:t>
      </w:r>
    </w:p>
    <w:p w:rsidR="00AF10F1" w:rsidRDefault="002731E6"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二、被保险人在取得和解书、法院最终判决书或仲裁裁决书及有关单据后，可向保险人请求赔偿。保险人可经被保险人通知，直接对第三者支付赔偿金。</w:t>
      </w:r>
    </w:p>
    <w:p w:rsidR="00AF10F1" w:rsidRDefault="002731E6" w:rsidP="00824A1A">
      <w:pPr>
        <w:widowControl/>
        <w:spacing w:afterLines="50"/>
        <w:ind w:rightChars="50" w:right="105" w:firstLineChars="192" w:firstLine="405"/>
        <w:jc w:val="left"/>
        <w:rPr>
          <w:rFonts w:ascii="宋体" w:hAnsi="宋体" w:cs="宋体"/>
          <w:b/>
          <w:kern w:val="0"/>
          <w:szCs w:val="21"/>
        </w:rPr>
      </w:pPr>
      <w:r w:rsidRPr="007666E3">
        <w:rPr>
          <w:rFonts w:ascii="宋体" w:hAnsi="宋体" w:cs="宋体" w:hint="eastAsia"/>
          <w:b/>
          <w:kern w:val="0"/>
          <w:szCs w:val="21"/>
        </w:rPr>
        <w:t>三、被保险人依法应行使抗辩权或其他权利以免除或减轻责任，若因过错而未行使前述权利所产生或增加的责任，保险人不予赔偿。</w:t>
      </w:r>
    </w:p>
    <w:p w:rsidR="00AF10F1" w:rsidRDefault="002731E6"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四、对意外事故的发生若另有依法应负赔偿责任的第三者时，保险人在赔付后可代位行使被保险人对该第三者的求偿权。</w:t>
      </w:r>
      <w:r w:rsidRPr="00132A90">
        <w:rPr>
          <w:rFonts w:ascii="宋体" w:hAnsi="宋体" w:cs="宋体" w:hint="eastAsia"/>
          <w:b/>
          <w:kern w:val="0"/>
          <w:szCs w:val="21"/>
        </w:rPr>
        <w:t>被保险人若有擅自放弃上述求偿权或作出任何不利于保险人行使该项权利的行为时，保险人在受妨碍的金额范围内，免负赔偿责任；</w:t>
      </w:r>
      <w:r w:rsidRPr="00641DB6">
        <w:rPr>
          <w:rFonts w:ascii="宋体" w:hAnsi="宋体" w:cs="宋体" w:hint="eastAsia"/>
          <w:kern w:val="0"/>
          <w:szCs w:val="21"/>
        </w:rPr>
        <w:t>如保险人已履行赔偿责任的，保险人在受妨碍的金额范围内，可向有妨碍行为的被保险人请求返还。</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第</w:t>
      </w:r>
      <w:r w:rsidR="00B522E7">
        <w:rPr>
          <w:rFonts w:ascii="宋体" w:hAnsi="宋体" w:cs="宋体" w:hint="eastAsia"/>
          <w:kern w:val="0"/>
          <w:szCs w:val="21"/>
        </w:rPr>
        <w:t>七</w:t>
      </w:r>
      <w:r w:rsidRPr="00641DB6">
        <w:rPr>
          <w:rFonts w:ascii="宋体" w:hAnsi="宋体" w:cs="宋体" w:hint="eastAsia"/>
          <w:kern w:val="0"/>
          <w:szCs w:val="21"/>
        </w:rPr>
        <w:t>条</w:t>
      </w:r>
      <w:r>
        <w:rPr>
          <w:rFonts w:ascii="宋体" w:hAnsi="宋体" w:cs="宋体" w:hint="eastAsia"/>
          <w:kern w:val="0"/>
          <w:szCs w:val="21"/>
        </w:rPr>
        <w:t xml:space="preserve">  </w:t>
      </w:r>
      <w:r w:rsidRPr="00641DB6">
        <w:rPr>
          <w:rFonts w:ascii="宋体" w:hAnsi="宋体" w:cs="宋体" w:hint="eastAsia"/>
          <w:kern w:val="0"/>
          <w:szCs w:val="21"/>
        </w:rPr>
        <w:t>被保险人因保险事故被起诉或索赔：</w:t>
      </w:r>
    </w:p>
    <w:p w:rsidR="00AF10F1" w:rsidRDefault="00470311" w:rsidP="00824A1A">
      <w:pPr>
        <w:widowControl/>
        <w:spacing w:afterLines="50"/>
        <w:ind w:rightChars="50" w:right="105" w:firstLineChars="192" w:firstLine="403"/>
        <w:jc w:val="left"/>
        <w:rPr>
          <w:rFonts w:ascii="宋体" w:hAnsi="宋体" w:cs="宋体"/>
          <w:kern w:val="0"/>
          <w:szCs w:val="21"/>
        </w:rPr>
      </w:pPr>
      <w:r w:rsidRPr="00641DB6">
        <w:rPr>
          <w:rFonts w:ascii="宋体" w:hAnsi="宋体" w:cs="宋体" w:hint="eastAsia"/>
          <w:kern w:val="0"/>
          <w:szCs w:val="21"/>
        </w:rPr>
        <w:t>一、保险人经被保险人委托进行抗辩或和解，就诉讼上的放弃、承诺、撤回、和解，须经被保险人书面同意。</w:t>
      </w:r>
    </w:p>
    <w:p w:rsidR="00AF10F1" w:rsidRDefault="002731E6" w:rsidP="00824A1A">
      <w:pPr>
        <w:widowControl/>
        <w:spacing w:afterLines="50"/>
        <w:ind w:rightChars="50" w:right="105" w:firstLineChars="192" w:firstLine="405"/>
        <w:jc w:val="left"/>
        <w:rPr>
          <w:rFonts w:ascii="宋体" w:hAnsi="宋体" w:cs="宋体"/>
          <w:b/>
          <w:kern w:val="0"/>
          <w:szCs w:val="21"/>
        </w:rPr>
      </w:pPr>
      <w:r w:rsidRPr="007666E3">
        <w:rPr>
          <w:rFonts w:ascii="宋体" w:hAnsi="宋体" w:cs="宋体" w:hint="eastAsia"/>
          <w:b/>
          <w:kern w:val="0"/>
          <w:szCs w:val="21"/>
        </w:rPr>
        <w:t>二</w:t>
      </w:r>
      <w:r w:rsidR="00470311" w:rsidRPr="007666E3">
        <w:rPr>
          <w:rFonts w:ascii="宋体" w:hAnsi="宋体" w:cs="宋体" w:hint="eastAsia"/>
          <w:b/>
          <w:kern w:val="0"/>
          <w:szCs w:val="21"/>
        </w:rPr>
        <w:t>、被保险人因刑事责任所生的一切费用，由被保险人自行承担，保险人不负偿还责任。</w:t>
      </w:r>
    </w:p>
    <w:p w:rsidR="00AF10F1" w:rsidRDefault="00AF10F1" w:rsidP="00824A1A">
      <w:pPr>
        <w:widowControl/>
        <w:spacing w:afterLines="50"/>
        <w:ind w:left="461" w:rightChars="50" w:right="105"/>
        <w:jc w:val="left"/>
        <w:rPr>
          <w:rFonts w:ascii="宋体" w:hAnsi="宋体" w:cs="宋体"/>
          <w:kern w:val="0"/>
          <w:szCs w:val="21"/>
        </w:rPr>
      </w:pPr>
    </w:p>
    <w:p w:rsidR="00AF10F1" w:rsidRDefault="00BF6D1E" w:rsidP="00824A1A">
      <w:pPr>
        <w:autoSpaceDE w:val="0"/>
        <w:autoSpaceDN w:val="0"/>
        <w:adjustRightInd w:val="0"/>
        <w:spacing w:afterLines="50"/>
        <w:ind w:firstLineChars="200" w:firstLine="420"/>
        <w:jc w:val="center"/>
        <w:textAlignment w:val="bottom"/>
        <w:rPr>
          <w:rFonts w:ascii="宋体"/>
          <w:b/>
          <w:szCs w:val="21"/>
        </w:rPr>
      </w:pPr>
      <w:r>
        <w:rPr>
          <w:rFonts w:ascii="宋体"/>
          <w:szCs w:val="21"/>
        </w:rPr>
        <w:br w:type="page"/>
      </w:r>
      <w:r w:rsidRPr="00E614BB">
        <w:rPr>
          <w:rFonts w:ascii="宋体" w:hAnsi="宋体" w:hint="eastAsia"/>
          <w:b/>
          <w:szCs w:val="21"/>
        </w:rPr>
        <w:lastRenderedPageBreak/>
        <w:t>人身保险伤残评定标准（行业标准）</w:t>
      </w:r>
    </w:p>
    <w:p w:rsidR="00AF10F1" w:rsidRDefault="00BF6D1E" w:rsidP="00824A1A">
      <w:pPr>
        <w:autoSpaceDE w:val="0"/>
        <w:autoSpaceDN w:val="0"/>
        <w:adjustRightInd w:val="0"/>
        <w:spacing w:afterLines="50"/>
        <w:ind w:firstLineChars="200" w:firstLine="420"/>
        <w:jc w:val="center"/>
        <w:textAlignment w:val="bottom"/>
        <w:rPr>
          <w:rFonts w:ascii="宋体"/>
          <w:szCs w:val="21"/>
        </w:rPr>
      </w:pPr>
      <w:r w:rsidRPr="004437CC">
        <w:rPr>
          <w:rFonts w:ascii="宋体" w:hAnsi="宋体" w:hint="eastAsia"/>
          <w:szCs w:val="21"/>
        </w:rPr>
        <w:t>（中保协发〔</w:t>
      </w:r>
      <w:r w:rsidRPr="004437CC">
        <w:rPr>
          <w:rFonts w:ascii="宋体" w:hAnsi="宋体"/>
          <w:szCs w:val="21"/>
        </w:rPr>
        <w:t>2013</w:t>
      </w:r>
      <w:r w:rsidRPr="004437CC">
        <w:rPr>
          <w:rFonts w:ascii="宋体" w:hAnsi="宋体" w:hint="eastAsia"/>
          <w:szCs w:val="21"/>
        </w:rPr>
        <w:t>〕</w:t>
      </w:r>
      <w:r w:rsidRPr="004437CC">
        <w:rPr>
          <w:rFonts w:ascii="宋体" w:hAnsi="宋体"/>
          <w:szCs w:val="21"/>
        </w:rPr>
        <w:t>88</w:t>
      </w:r>
      <w:r w:rsidRPr="004437CC">
        <w:rPr>
          <w:rFonts w:ascii="宋体" w:hAnsi="宋体" w:hint="eastAsia"/>
          <w:szCs w:val="21"/>
        </w:rPr>
        <w:t>号）</w:t>
      </w:r>
    </w:p>
    <w:p w:rsidR="005408E5" w:rsidRPr="005E2AF4" w:rsidRDefault="005408E5" w:rsidP="00F44AD2">
      <w:pPr>
        <w:spacing w:line="280" w:lineRule="exact"/>
        <w:rPr>
          <w:rFonts w:ascii="楷体" w:eastAsia="楷体" w:hAnsi="楷体"/>
          <w:szCs w:val="21"/>
        </w:rPr>
      </w:pPr>
      <w:r w:rsidRPr="005E2AF4">
        <w:rPr>
          <w:rFonts w:ascii="楷体" w:eastAsia="楷体" w:hAnsi="楷体" w:hint="eastAsia"/>
          <w:szCs w:val="21"/>
        </w:rPr>
        <w:t>说明：本标准对功能和残疾进行了分类和分级，将人身保险伤残程度划分为一至十级，最重为第一级，最轻为第十级。与人身保险伤残程度等级相对应的保险金给付比例分为十档，伤残程度第一级对应的保险金给付比例为</w:t>
      </w:r>
      <w:r w:rsidRPr="005E2AF4">
        <w:rPr>
          <w:rFonts w:ascii="楷体" w:eastAsia="楷体" w:hAnsi="楷体"/>
          <w:szCs w:val="21"/>
        </w:rPr>
        <w:t>100%，伤残程度第十级对应的保险金给付比例为10%，每级相差10%。</w:t>
      </w:r>
    </w:p>
    <w:p w:rsidR="005408E5" w:rsidRPr="00860514" w:rsidRDefault="005408E5" w:rsidP="005408E5">
      <w:pPr>
        <w:spacing w:line="240" w:lineRule="exact"/>
        <w:ind w:firstLineChars="200" w:firstLine="360"/>
        <w:contextualSpacing/>
        <w:rPr>
          <w:sz w:val="18"/>
          <w:szCs w:val="18"/>
        </w:rPr>
      </w:pPr>
    </w:p>
    <w:p w:rsidR="005408E5" w:rsidRPr="005E2AF4" w:rsidRDefault="005408E5" w:rsidP="0013181A">
      <w:pPr>
        <w:pStyle w:val="2"/>
        <w:keepNext w:val="0"/>
        <w:keepLines w:val="0"/>
        <w:widowControl/>
        <w:numPr>
          <w:ilvl w:val="0"/>
          <w:numId w:val="2"/>
        </w:numPr>
        <w:spacing w:before="0" w:after="0" w:line="320" w:lineRule="exact"/>
        <w:contextualSpacing/>
        <w:jc w:val="left"/>
        <w:rPr>
          <w:sz w:val="21"/>
          <w:szCs w:val="21"/>
        </w:rPr>
      </w:pPr>
      <w:bookmarkStart w:id="3" w:name="_Toc356463463"/>
      <w:r w:rsidRPr="005E2AF4">
        <w:rPr>
          <w:rFonts w:hint="eastAsia"/>
          <w:sz w:val="21"/>
          <w:szCs w:val="21"/>
        </w:rPr>
        <w:t>神经系统的结构和精神功能</w:t>
      </w:r>
      <w:bookmarkEnd w:id="3"/>
    </w:p>
    <w:p w:rsidR="00AF10F1" w:rsidRDefault="005408E5" w:rsidP="00824A1A">
      <w:pPr>
        <w:pStyle w:val="3"/>
        <w:keepNext w:val="0"/>
        <w:keepLines w:val="0"/>
        <w:widowControl/>
        <w:numPr>
          <w:ilvl w:val="1"/>
          <w:numId w:val="2"/>
        </w:numPr>
        <w:spacing w:before="0" w:afterLines="30" w:line="320" w:lineRule="exact"/>
        <w:ind w:left="0" w:firstLine="0"/>
        <w:contextualSpacing/>
        <w:jc w:val="left"/>
        <w:rPr>
          <w:sz w:val="18"/>
          <w:szCs w:val="18"/>
        </w:rPr>
      </w:pPr>
      <w:bookmarkStart w:id="4" w:name="_Toc356463464"/>
      <w:r w:rsidRPr="006352BA">
        <w:rPr>
          <w:rFonts w:hint="eastAsia"/>
          <w:sz w:val="21"/>
          <w:szCs w:val="21"/>
        </w:rPr>
        <w:t>脑膜的结构损伤</w:t>
      </w:r>
      <w:bookmarkEnd w:id="4"/>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8"/>
        <w:gridCol w:w="1060"/>
      </w:tblGrid>
      <w:tr w:rsidR="005408E5" w:rsidRPr="005E2AF4" w:rsidTr="0013181A">
        <w:trPr>
          <w:trHeight w:val="284"/>
          <w:jc w:val="center"/>
        </w:trPr>
        <w:tc>
          <w:tcPr>
            <w:tcW w:w="720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外伤性脑脊液鼻漏或耳漏</w:t>
            </w:r>
          </w:p>
        </w:tc>
        <w:tc>
          <w:tcPr>
            <w:tcW w:w="1060" w:type="dxa"/>
            <w:shd w:val="clear" w:color="auto" w:fill="auto"/>
            <w:vAlign w:val="center"/>
          </w:tcPr>
          <w:p w:rsidR="005408E5" w:rsidRPr="00845751" w:rsidRDefault="005408E5" w:rsidP="006352BA">
            <w:pPr>
              <w:pStyle w:val="ac"/>
              <w:spacing w:line="240" w:lineRule="exact"/>
              <w:rPr>
                <w:rFonts w:cs="宋体"/>
                <w:color w:val="000000"/>
                <w:sz w:val="21"/>
                <w:szCs w:val="21"/>
                <w:lang w:val="en-US" w:eastAsia="zh-CN"/>
              </w:rPr>
            </w:pPr>
            <w:r w:rsidRPr="00AC5EDF">
              <w:rPr>
                <w:rFonts w:cs="宋体"/>
                <w:color w:val="000000"/>
                <w:sz w:val="21"/>
                <w:szCs w:val="21"/>
                <w:lang w:val="en-US" w:eastAsia="zh-CN"/>
              </w:rPr>
              <w:t>10级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 w:name="_Toc356463465"/>
      <w:r w:rsidRPr="005E2AF4">
        <w:rPr>
          <w:rFonts w:hint="eastAsia"/>
          <w:sz w:val="21"/>
          <w:szCs w:val="21"/>
        </w:rPr>
        <w:t>脑的结构损伤，智力功能障碍</w:t>
      </w:r>
      <w:bookmarkEnd w:id="5"/>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5"/>
        <w:gridCol w:w="1056"/>
      </w:tblGrid>
      <w:tr w:rsidR="005408E5" w:rsidRPr="005E2AF4" w:rsidTr="0013181A">
        <w:trPr>
          <w:trHeight w:val="510"/>
          <w:jc w:val="center"/>
        </w:trPr>
        <w:tc>
          <w:tcPr>
            <w:tcW w:w="720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颅脑损伤导致极度智力缺损（智商小于等于</w:t>
            </w:r>
            <w:r w:rsidRPr="00AC5EDF">
              <w:rPr>
                <w:rFonts w:cs="宋体"/>
                <w:sz w:val="21"/>
                <w:szCs w:val="21"/>
                <w:lang w:val="en-US" w:eastAsia="zh-CN"/>
              </w:rPr>
              <w:t>20），日常生活完全不能自理，处于完全护理依赖状态</w:t>
            </w:r>
          </w:p>
        </w:tc>
        <w:tc>
          <w:tcPr>
            <w:tcW w:w="1056"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510"/>
          <w:jc w:val="center"/>
        </w:trPr>
        <w:tc>
          <w:tcPr>
            <w:tcW w:w="720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颅脑损伤导致重度智力缺损（智商小于等于</w:t>
            </w:r>
            <w:r w:rsidRPr="00AC5EDF">
              <w:rPr>
                <w:rFonts w:cs="宋体"/>
                <w:sz w:val="21"/>
                <w:szCs w:val="21"/>
                <w:lang w:val="en-US" w:eastAsia="zh-CN"/>
              </w:rPr>
              <w:t>34），日常生活需随时有人帮助才能完成，处于完全护理依赖状态</w:t>
            </w:r>
          </w:p>
        </w:tc>
        <w:tc>
          <w:tcPr>
            <w:tcW w:w="1056"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510"/>
          <w:jc w:val="center"/>
        </w:trPr>
        <w:tc>
          <w:tcPr>
            <w:tcW w:w="720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颅脑损伤导致重度智力缺损（智商小于等于</w:t>
            </w:r>
            <w:r w:rsidRPr="00AC5EDF">
              <w:rPr>
                <w:rFonts w:cs="宋体"/>
                <w:sz w:val="21"/>
                <w:szCs w:val="21"/>
                <w:lang w:val="en-US" w:eastAsia="zh-CN"/>
              </w:rPr>
              <w:t>34），不能完全独立生活，需经常有人监护，处于大部分护理依赖状态</w:t>
            </w:r>
          </w:p>
        </w:tc>
        <w:tc>
          <w:tcPr>
            <w:tcW w:w="1056"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510"/>
          <w:jc w:val="center"/>
        </w:trPr>
        <w:tc>
          <w:tcPr>
            <w:tcW w:w="720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颅脑损伤导致中度智力缺损（智商小于等于</w:t>
            </w:r>
            <w:r w:rsidRPr="00AC5EDF">
              <w:rPr>
                <w:rFonts w:cs="宋体"/>
                <w:sz w:val="21"/>
                <w:szCs w:val="21"/>
                <w:lang w:val="en-US" w:eastAsia="zh-CN"/>
              </w:rPr>
              <w:t>49），日常生活能力严重受限，间或需要帮助，处于大部分护理依赖状态</w:t>
            </w:r>
          </w:p>
        </w:tc>
        <w:tc>
          <w:tcPr>
            <w:tcW w:w="1056"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bl>
    <w:p w:rsidR="00AF10F1" w:rsidRDefault="005408E5" w:rsidP="00824A1A">
      <w:pPr>
        <w:spacing w:beforeLines="30" w:line="280" w:lineRule="exact"/>
        <w:rPr>
          <w:rFonts w:ascii="楷体" w:eastAsia="楷体" w:hAnsi="楷体"/>
          <w:szCs w:val="21"/>
        </w:rPr>
      </w:pPr>
      <w:r w:rsidRPr="00B652FA">
        <w:rPr>
          <w:rFonts w:ascii="楷体" w:eastAsia="楷体" w:hAnsi="楷体" w:hint="eastAsia"/>
          <w:szCs w:val="21"/>
        </w:rPr>
        <w:t>注：</w:t>
      </w:r>
      <w:r w:rsidR="00AB0041">
        <w:rPr>
          <w:rFonts w:ascii="楷体" w:eastAsia="楷体" w:hAnsi="楷体" w:hint="eastAsia"/>
          <w:szCs w:val="21"/>
        </w:rPr>
        <w:t>①</w:t>
      </w:r>
      <w:r w:rsidRPr="00B652FA">
        <w:rPr>
          <w:rFonts w:ascii="楷体" w:eastAsia="楷体" w:hAnsi="楷体" w:hint="eastAsia"/>
          <w:szCs w:val="21"/>
        </w:rPr>
        <w:t>护理依赖：应用“基本日常生活活动能力”的丧失程度来判断护理依赖程度。</w:t>
      </w:r>
    </w:p>
    <w:p w:rsidR="005408E5" w:rsidRPr="00B652FA" w:rsidRDefault="00AB0041" w:rsidP="00F44AD2">
      <w:pPr>
        <w:spacing w:line="280" w:lineRule="exact"/>
        <w:ind w:firstLineChars="200" w:firstLine="420"/>
        <w:rPr>
          <w:rFonts w:ascii="楷体" w:eastAsia="楷体" w:hAnsi="楷体"/>
          <w:szCs w:val="21"/>
        </w:rPr>
      </w:pPr>
      <w:r>
        <w:rPr>
          <w:rFonts w:ascii="楷体" w:eastAsia="楷体" w:hAnsi="楷体" w:hint="eastAsia"/>
          <w:szCs w:val="21"/>
        </w:rPr>
        <w:t>②</w:t>
      </w:r>
      <w:r w:rsidR="005408E5" w:rsidRPr="00B652FA">
        <w:rPr>
          <w:rFonts w:ascii="楷体" w:eastAsia="楷体" w:hAnsi="楷体" w:hint="eastAsia"/>
          <w:szCs w:val="21"/>
        </w:rPr>
        <w:t>基本日常生活活动是指：（1）</w:t>
      </w:r>
      <w:r w:rsidR="005408E5" w:rsidRPr="00B652FA">
        <w:rPr>
          <w:rFonts w:ascii="楷体" w:eastAsia="楷体" w:hAnsi="楷体"/>
          <w:szCs w:val="21"/>
        </w:rPr>
        <w:t>穿衣：自己能够穿衣及脱衣；</w:t>
      </w:r>
      <w:r w:rsidR="005408E5" w:rsidRPr="00B652FA">
        <w:rPr>
          <w:rFonts w:ascii="楷体" w:eastAsia="楷体" w:hAnsi="楷体" w:hint="eastAsia"/>
          <w:szCs w:val="21"/>
        </w:rPr>
        <w:t>（2）</w:t>
      </w:r>
      <w:r w:rsidR="005408E5" w:rsidRPr="00B652FA">
        <w:rPr>
          <w:rFonts w:ascii="楷体" w:eastAsia="楷体" w:hAnsi="楷体"/>
          <w:szCs w:val="21"/>
        </w:rPr>
        <w:t>移动：自己从一个房间到另一个房间；</w:t>
      </w:r>
      <w:r w:rsidR="005408E5" w:rsidRPr="00B652FA">
        <w:rPr>
          <w:rFonts w:ascii="楷体" w:eastAsia="楷体" w:hAnsi="楷体" w:hint="eastAsia"/>
          <w:szCs w:val="21"/>
        </w:rPr>
        <w:t>（3）</w:t>
      </w:r>
      <w:r w:rsidR="005408E5" w:rsidRPr="00B652FA">
        <w:rPr>
          <w:rFonts w:ascii="楷体" w:eastAsia="楷体" w:hAnsi="楷体"/>
          <w:szCs w:val="21"/>
        </w:rPr>
        <w:t>行动：自己上下床或上下轮椅；</w:t>
      </w:r>
      <w:r w:rsidR="005408E5" w:rsidRPr="00B652FA">
        <w:rPr>
          <w:rFonts w:ascii="楷体" w:eastAsia="楷体" w:hAnsi="楷体" w:hint="eastAsia"/>
          <w:szCs w:val="21"/>
        </w:rPr>
        <w:t>（4）</w:t>
      </w:r>
      <w:r w:rsidR="005408E5" w:rsidRPr="00B652FA">
        <w:rPr>
          <w:rFonts w:ascii="楷体" w:eastAsia="楷体" w:hAnsi="楷体"/>
          <w:szCs w:val="21"/>
        </w:rPr>
        <w:t>如厕：自己控制进行大小便；</w:t>
      </w:r>
      <w:r w:rsidR="005408E5" w:rsidRPr="00B652FA">
        <w:rPr>
          <w:rFonts w:ascii="楷体" w:eastAsia="楷体" w:hAnsi="楷体" w:hint="eastAsia"/>
          <w:szCs w:val="21"/>
        </w:rPr>
        <w:t>（5）</w:t>
      </w:r>
      <w:r w:rsidR="005408E5" w:rsidRPr="00B652FA">
        <w:rPr>
          <w:rFonts w:ascii="楷体" w:eastAsia="楷体" w:hAnsi="楷体"/>
          <w:szCs w:val="21"/>
        </w:rPr>
        <w:t>进食：自己从已准备好的碗或碟中取食物放入口中；</w:t>
      </w:r>
      <w:r w:rsidR="005408E5" w:rsidRPr="00B652FA">
        <w:rPr>
          <w:rFonts w:ascii="楷体" w:eastAsia="楷体" w:hAnsi="楷体" w:hint="eastAsia"/>
          <w:szCs w:val="21"/>
        </w:rPr>
        <w:t>（6）</w:t>
      </w:r>
      <w:r w:rsidR="005408E5" w:rsidRPr="00B652FA">
        <w:rPr>
          <w:rFonts w:ascii="楷体" w:eastAsia="楷体" w:hAnsi="楷体"/>
          <w:szCs w:val="21"/>
        </w:rPr>
        <w:t>洗澡：自己进行淋浴或盆浴。</w:t>
      </w:r>
    </w:p>
    <w:p w:rsidR="005408E5" w:rsidRPr="00B652FA" w:rsidRDefault="00AB0041" w:rsidP="00F44AD2">
      <w:pPr>
        <w:spacing w:line="280" w:lineRule="exact"/>
        <w:ind w:firstLineChars="200" w:firstLine="420"/>
        <w:rPr>
          <w:rFonts w:ascii="楷体" w:eastAsia="楷体" w:hAnsi="楷体"/>
          <w:szCs w:val="21"/>
        </w:rPr>
      </w:pPr>
      <w:r>
        <w:rPr>
          <w:rFonts w:ascii="楷体" w:eastAsia="楷体" w:hAnsi="楷体" w:hint="eastAsia"/>
          <w:szCs w:val="21"/>
        </w:rPr>
        <w:t>③</w:t>
      </w:r>
      <w:r w:rsidR="005408E5" w:rsidRPr="00B652FA">
        <w:rPr>
          <w:rFonts w:ascii="楷体" w:eastAsia="楷体" w:hAnsi="楷体" w:hint="eastAsia"/>
          <w:szCs w:val="21"/>
        </w:rPr>
        <w:t>护理依赖的程度分三级：（1）</w:t>
      </w:r>
      <w:r w:rsidR="005408E5" w:rsidRPr="00B652FA">
        <w:rPr>
          <w:rFonts w:ascii="楷体" w:eastAsia="楷体" w:hAnsi="楷体"/>
          <w:szCs w:val="21"/>
        </w:rPr>
        <w:t>完全护理依赖指生活完全不能自理，上述六项基本日常生活活动均需护理者；</w:t>
      </w:r>
      <w:r w:rsidR="005408E5" w:rsidRPr="00B652FA">
        <w:rPr>
          <w:rFonts w:ascii="楷体" w:eastAsia="楷体" w:hAnsi="楷体" w:hint="eastAsia"/>
          <w:szCs w:val="21"/>
        </w:rPr>
        <w:t>（2）</w:t>
      </w:r>
      <w:r w:rsidR="005408E5" w:rsidRPr="00B652FA">
        <w:rPr>
          <w:rFonts w:ascii="楷体" w:eastAsia="楷体" w:hAnsi="楷体"/>
          <w:szCs w:val="21"/>
        </w:rPr>
        <w:t>大部分护理依赖指生活大部不能自理，上述六项基本日常生活活动中三项或三项以上需要护理者；</w:t>
      </w:r>
      <w:r w:rsidR="005408E5" w:rsidRPr="00B652FA">
        <w:rPr>
          <w:rFonts w:ascii="楷体" w:eastAsia="楷体" w:hAnsi="楷体" w:hint="eastAsia"/>
          <w:szCs w:val="21"/>
        </w:rPr>
        <w:t>（3）</w:t>
      </w:r>
      <w:r w:rsidR="005408E5" w:rsidRPr="00B652FA">
        <w:rPr>
          <w:rFonts w:ascii="楷体" w:eastAsia="楷体" w:hAnsi="楷体"/>
          <w:szCs w:val="21"/>
        </w:rPr>
        <w:t>部分护理依赖指部分生活不能自理，上述六项基本日常生活活动中一项或一项以上需要护理者。</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6" w:name="_Toc356463466"/>
      <w:r w:rsidRPr="00860514">
        <w:rPr>
          <w:rFonts w:hint="eastAsia"/>
          <w:sz w:val="21"/>
          <w:szCs w:val="21"/>
        </w:rPr>
        <w:t>意识功能障碍</w:t>
      </w:r>
      <w:bookmarkEnd w:id="6"/>
    </w:p>
    <w:p w:rsidR="00AF10F1" w:rsidRDefault="005408E5" w:rsidP="00824A1A">
      <w:pPr>
        <w:spacing w:afterLines="30"/>
        <w:ind w:firstLineChars="200" w:firstLine="420"/>
        <w:rPr>
          <w:szCs w:val="21"/>
        </w:rPr>
      </w:pPr>
      <w:r w:rsidRPr="005E2AF4">
        <w:rPr>
          <w:rFonts w:hint="eastAsia"/>
          <w:szCs w:val="21"/>
        </w:rPr>
        <w:t>意识功能是指意识和警觉状态下的一般精神功能，包括清醒和持续的觉醒状态。本标准中的意识功能障碍是指颅脑损伤导致植物状态。</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0"/>
        <w:gridCol w:w="1072"/>
      </w:tblGrid>
      <w:tr w:rsidR="005408E5" w:rsidRPr="00AB0041" w:rsidTr="0013181A">
        <w:trPr>
          <w:trHeight w:val="284"/>
          <w:jc w:val="center"/>
        </w:trPr>
        <w:tc>
          <w:tcPr>
            <w:tcW w:w="722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颅脑损伤导致植物状态</w:t>
            </w:r>
          </w:p>
        </w:tc>
        <w:tc>
          <w:tcPr>
            <w:tcW w:w="1072" w:type="dxa"/>
            <w:shd w:val="clear" w:color="auto" w:fill="auto"/>
            <w:vAlign w:val="center"/>
          </w:tcPr>
          <w:p w:rsidR="005408E5" w:rsidRPr="00845751" w:rsidRDefault="005408E5" w:rsidP="00AB0041">
            <w:pPr>
              <w:pStyle w:val="ac"/>
              <w:spacing w:line="240" w:lineRule="exact"/>
              <w:rPr>
                <w:rFonts w:cs="宋体"/>
                <w:sz w:val="21"/>
                <w:szCs w:val="21"/>
                <w:lang w:val="en-US" w:eastAsia="zh-CN"/>
              </w:rPr>
            </w:pPr>
            <w:r w:rsidRPr="00AC5EDF">
              <w:rPr>
                <w:rFonts w:cs="宋体"/>
                <w:sz w:val="21"/>
                <w:szCs w:val="21"/>
                <w:lang w:val="en-US" w:eastAsia="zh-CN"/>
              </w:rPr>
              <w:t>1级</w:t>
            </w:r>
          </w:p>
        </w:tc>
      </w:tr>
    </w:tbl>
    <w:p w:rsidR="00AF10F1" w:rsidRDefault="005408E5" w:rsidP="00824A1A">
      <w:pPr>
        <w:pStyle w:val="ab"/>
        <w:spacing w:beforeLines="30" w:line="280" w:lineRule="exact"/>
        <w:rPr>
          <w:kern w:val="2"/>
          <w:sz w:val="21"/>
          <w:szCs w:val="21"/>
        </w:rPr>
      </w:pPr>
      <w:r w:rsidRPr="00AB0041">
        <w:rPr>
          <w:rFonts w:hint="eastAsia"/>
          <w:kern w:val="2"/>
          <w:sz w:val="21"/>
          <w:szCs w:val="21"/>
        </w:rPr>
        <w:t>注：植物状态指由于严重颅脑损伤造成认知功能丧失，无意识活动，不能执行命令，保持自主呼吸和血压，有睡眠</w:t>
      </w:r>
      <w:r w:rsidRPr="00AB0041">
        <w:rPr>
          <w:kern w:val="2"/>
          <w:sz w:val="21"/>
          <w:szCs w:val="21"/>
        </w:rPr>
        <w:t>-醒觉周期，不能理解和表达语言，能自动睁眼或刺激下睁眼，可有无目的性眼球跟踪运动，丘脑下部及脑干功能基本保存。</w:t>
      </w:r>
    </w:p>
    <w:p w:rsidR="005408E5" w:rsidRPr="0086051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7" w:name="_Toc356463467"/>
      <w:r w:rsidRPr="00860514">
        <w:rPr>
          <w:rFonts w:ascii="宋体" w:hAnsi="宋体" w:hint="eastAsia"/>
          <w:sz w:val="21"/>
          <w:szCs w:val="21"/>
        </w:rPr>
        <w:t>眼，耳和有关的结构和功能</w:t>
      </w:r>
      <w:bookmarkEnd w:id="7"/>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8" w:name="_Toc356463468"/>
      <w:r w:rsidRPr="00860514">
        <w:rPr>
          <w:rFonts w:hint="eastAsia"/>
          <w:sz w:val="21"/>
          <w:szCs w:val="21"/>
        </w:rPr>
        <w:t>眼球损伤或视功能障碍</w:t>
      </w:r>
      <w:bookmarkEnd w:id="8"/>
    </w:p>
    <w:p w:rsidR="005408E5" w:rsidRPr="005E2AF4" w:rsidRDefault="005408E5" w:rsidP="00824A1A">
      <w:pPr>
        <w:spacing w:afterLines="30"/>
        <w:ind w:firstLineChars="200" w:firstLine="420"/>
        <w:rPr>
          <w:szCs w:val="21"/>
        </w:rPr>
      </w:pPr>
      <w:r w:rsidRPr="005E2AF4">
        <w:rPr>
          <w:rFonts w:hint="eastAsia"/>
          <w:szCs w:val="21"/>
          <w:lang w:val="en-GB"/>
        </w:rPr>
        <w:t>视功能是指与感受存在的光线和感受视觉刺激的形式、大小、形状和颜色等有关的感觉</w:t>
      </w:r>
      <w:r w:rsidRPr="0013181A">
        <w:rPr>
          <w:rFonts w:hint="eastAsia"/>
          <w:szCs w:val="21"/>
        </w:rPr>
        <w:t>功能。本标准中的视功能障碍是指眼盲目或低视力。</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99"/>
      </w:tblGrid>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双侧眼球缺失</w:t>
            </w:r>
          </w:p>
        </w:tc>
        <w:tc>
          <w:tcPr>
            <w:tcW w:w="1099"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一侧眼球缺失，且另一侧眼盲目</w:t>
            </w:r>
            <w:r w:rsidRPr="00AC5EDF">
              <w:rPr>
                <w:rFonts w:cs="宋体"/>
                <w:sz w:val="21"/>
                <w:szCs w:val="21"/>
                <w:lang w:val="en-US" w:eastAsia="zh-CN"/>
              </w:rPr>
              <w:t>5级</w:t>
            </w:r>
          </w:p>
        </w:tc>
        <w:tc>
          <w:tcPr>
            <w:tcW w:w="1099"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一侧眼球缺失，且另一侧眼盲目</w:t>
            </w:r>
            <w:r w:rsidRPr="00AC5EDF">
              <w:rPr>
                <w:rFonts w:cs="宋体"/>
                <w:sz w:val="21"/>
                <w:szCs w:val="21"/>
                <w:lang w:val="en-US" w:eastAsia="zh-CN"/>
              </w:rPr>
              <w:t>4级</w:t>
            </w:r>
          </w:p>
        </w:tc>
        <w:tc>
          <w:tcPr>
            <w:tcW w:w="1099"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一侧眼球缺失，且另一侧眼盲目</w:t>
            </w:r>
            <w:r w:rsidRPr="00AC5EDF">
              <w:rPr>
                <w:rFonts w:cs="宋体"/>
                <w:sz w:val="21"/>
                <w:szCs w:val="21"/>
                <w:lang w:val="en-US" w:eastAsia="zh-CN"/>
              </w:rPr>
              <w:t>3级</w:t>
            </w:r>
          </w:p>
        </w:tc>
        <w:tc>
          <w:tcPr>
            <w:tcW w:w="1099"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一侧眼球缺失，且另一侧眼低视力</w:t>
            </w:r>
            <w:r w:rsidRPr="00AC5EDF">
              <w:rPr>
                <w:rFonts w:cs="宋体"/>
                <w:sz w:val="21"/>
                <w:szCs w:val="21"/>
                <w:lang w:val="en-US" w:eastAsia="zh-CN"/>
              </w:rPr>
              <w:t>2级</w:t>
            </w:r>
          </w:p>
        </w:tc>
        <w:tc>
          <w:tcPr>
            <w:tcW w:w="1099"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一侧眼球缺失，且另一侧眼低视力</w:t>
            </w:r>
            <w:r w:rsidRPr="00AC5EDF">
              <w:rPr>
                <w:rFonts w:cs="宋体"/>
                <w:sz w:val="21"/>
                <w:szCs w:val="21"/>
                <w:lang w:val="en-US" w:eastAsia="zh-CN"/>
              </w:rPr>
              <w:t>1级</w:t>
            </w:r>
          </w:p>
        </w:tc>
        <w:tc>
          <w:tcPr>
            <w:tcW w:w="1099"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一侧眼球缺失</w:t>
            </w:r>
          </w:p>
        </w:tc>
        <w:tc>
          <w:tcPr>
            <w:tcW w:w="1099"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bl>
    <w:p w:rsidR="00AF10F1" w:rsidRDefault="005408E5" w:rsidP="00824A1A">
      <w:pPr>
        <w:pStyle w:val="3"/>
        <w:keepNext w:val="0"/>
        <w:keepLines w:val="0"/>
        <w:widowControl/>
        <w:numPr>
          <w:ilvl w:val="1"/>
          <w:numId w:val="2"/>
        </w:numPr>
        <w:spacing w:beforeLines="30" w:after="0" w:line="240" w:lineRule="auto"/>
        <w:ind w:left="0" w:firstLine="0"/>
        <w:contextualSpacing/>
        <w:jc w:val="left"/>
        <w:rPr>
          <w:sz w:val="21"/>
          <w:szCs w:val="21"/>
        </w:rPr>
      </w:pPr>
      <w:bookmarkStart w:id="9" w:name="_Toc356463469"/>
      <w:r w:rsidRPr="00860514">
        <w:rPr>
          <w:rFonts w:hint="eastAsia"/>
          <w:sz w:val="21"/>
          <w:szCs w:val="21"/>
        </w:rPr>
        <w:t>视功能障碍</w:t>
      </w:r>
      <w:bookmarkEnd w:id="9"/>
    </w:p>
    <w:p w:rsidR="00AF10F1" w:rsidRDefault="005408E5" w:rsidP="00824A1A">
      <w:pPr>
        <w:spacing w:afterLines="30"/>
        <w:ind w:firstLineChars="200" w:firstLine="420"/>
        <w:rPr>
          <w:szCs w:val="21"/>
        </w:rPr>
      </w:pPr>
      <w:r w:rsidRPr="005E2AF4">
        <w:rPr>
          <w:rFonts w:hint="eastAsia"/>
          <w:szCs w:val="21"/>
          <w:lang w:val="en-GB"/>
        </w:rPr>
        <w:t>除眼盲目和低视力外，本标准中的视功能障碍还包括视野缺损。</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9"/>
        <w:gridCol w:w="1070"/>
      </w:tblGrid>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双眼盲目</w:t>
            </w:r>
            <w:r w:rsidRPr="00AC5EDF">
              <w:rPr>
                <w:rFonts w:cs="宋体"/>
                <w:sz w:val="21"/>
                <w:szCs w:val="21"/>
                <w:lang w:val="en-US" w:eastAsia="zh-CN"/>
              </w:rPr>
              <w:t>5级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双眼视野缺损，直径小于</w:t>
            </w:r>
            <w:r w:rsidRPr="00AC5EDF">
              <w:rPr>
                <w:rFonts w:cs="宋体"/>
                <w:sz w:val="21"/>
                <w:szCs w:val="21"/>
                <w:lang w:val="en-US" w:eastAsia="zh-CN"/>
              </w:rPr>
              <w:t>5°</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2</w:t>
            </w:r>
            <w:r w:rsidRPr="00AC5EDF">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双眼盲目大于等于</w:t>
            </w:r>
            <w:r w:rsidRPr="00AC5EDF">
              <w:rPr>
                <w:rFonts w:cs="宋体"/>
                <w:sz w:val="21"/>
                <w:szCs w:val="21"/>
                <w:lang w:val="en-US" w:eastAsia="zh-CN"/>
              </w:rPr>
              <w:t>4级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双眼视野缺损，直径小于</w:t>
            </w:r>
            <w:r w:rsidRPr="00AC5EDF">
              <w:rPr>
                <w:rFonts w:cs="宋体"/>
                <w:sz w:val="21"/>
                <w:szCs w:val="21"/>
                <w:lang w:val="en-US" w:eastAsia="zh-CN"/>
              </w:rPr>
              <w:t>10°</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3</w:t>
            </w:r>
            <w:r w:rsidRPr="00AC5EDF">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双眼盲目大于等于</w:t>
            </w:r>
            <w:r w:rsidRPr="00AC5EDF">
              <w:rPr>
                <w:rFonts w:cs="宋体"/>
                <w:sz w:val="21"/>
                <w:szCs w:val="21"/>
                <w:lang w:val="en-US" w:eastAsia="zh-CN"/>
              </w:rPr>
              <w:t>3级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双眼视野缺损，直径小于</w:t>
            </w:r>
            <w:r w:rsidRPr="00AC5EDF">
              <w:rPr>
                <w:rFonts w:cs="宋体"/>
                <w:sz w:val="21"/>
                <w:szCs w:val="21"/>
                <w:lang w:val="en-US" w:eastAsia="zh-CN"/>
              </w:rPr>
              <w:t>20°</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4</w:t>
            </w:r>
            <w:r w:rsidRPr="00AC5EDF">
              <w:rPr>
                <w:rFonts w:cs="宋体"/>
                <w:sz w:val="21"/>
                <w:szCs w:val="21"/>
                <w:lang w:val="en-US" w:eastAsia="zh-CN"/>
              </w:rPr>
              <w:t>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双眼低视力大于等于</w:t>
            </w:r>
            <w:r w:rsidRPr="00AC5EDF">
              <w:rPr>
                <w:rFonts w:cs="宋体"/>
                <w:sz w:val="21"/>
                <w:szCs w:val="21"/>
                <w:lang w:val="en-US" w:eastAsia="zh-CN"/>
              </w:rPr>
              <w:t>2级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双眼低视力大于等于</w:t>
            </w:r>
            <w:r w:rsidRPr="00AC5EDF">
              <w:rPr>
                <w:rFonts w:cs="宋体"/>
                <w:sz w:val="21"/>
                <w:szCs w:val="21"/>
                <w:lang w:val="en-US" w:eastAsia="zh-CN"/>
              </w:rPr>
              <w:t>1级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双眼视野缺损，直径小于</w:t>
            </w:r>
            <w:r w:rsidRPr="00AC5EDF">
              <w:rPr>
                <w:rFonts w:cs="宋体"/>
                <w:sz w:val="21"/>
                <w:szCs w:val="21"/>
                <w:lang w:val="en-US" w:eastAsia="zh-CN"/>
              </w:rPr>
              <w:t>60°</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一眼盲目</w:t>
            </w:r>
            <w:r w:rsidRPr="00AC5EDF">
              <w:rPr>
                <w:rFonts w:cs="宋体"/>
                <w:sz w:val="21"/>
                <w:szCs w:val="21"/>
                <w:lang w:val="en-US" w:eastAsia="zh-CN"/>
              </w:rPr>
              <w:t>5级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一眼视野缺损，直径小于</w:t>
            </w:r>
            <w:r w:rsidRPr="00AC5EDF">
              <w:rPr>
                <w:rFonts w:cs="宋体"/>
                <w:sz w:val="21"/>
                <w:szCs w:val="21"/>
                <w:lang w:val="en-US" w:eastAsia="zh-CN"/>
              </w:rPr>
              <w:t>5°</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一眼盲目大于等于</w:t>
            </w:r>
            <w:r w:rsidRPr="00AC5EDF">
              <w:rPr>
                <w:rFonts w:cs="宋体"/>
                <w:sz w:val="21"/>
                <w:szCs w:val="21"/>
                <w:lang w:val="en-US" w:eastAsia="zh-CN"/>
              </w:rPr>
              <w:t>4级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一眼视野缺损，直径小于</w:t>
            </w:r>
            <w:r w:rsidRPr="00AC5EDF">
              <w:rPr>
                <w:rFonts w:cs="宋体"/>
                <w:sz w:val="21"/>
                <w:szCs w:val="21"/>
                <w:lang w:val="en-US" w:eastAsia="zh-CN"/>
              </w:rPr>
              <w:t>10°</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一眼盲目大于等于</w:t>
            </w:r>
            <w:r w:rsidRPr="00AC5EDF">
              <w:rPr>
                <w:rFonts w:cs="宋体"/>
                <w:sz w:val="21"/>
                <w:szCs w:val="21"/>
                <w:lang w:val="en-US" w:eastAsia="zh-CN"/>
              </w:rPr>
              <w:t>3级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一眼视野缺损，直径小于</w:t>
            </w:r>
            <w:r w:rsidRPr="00AC5EDF">
              <w:rPr>
                <w:rFonts w:cs="宋体"/>
                <w:sz w:val="21"/>
                <w:szCs w:val="21"/>
                <w:lang w:val="en-US" w:eastAsia="zh-CN"/>
              </w:rPr>
              <w:t>20°</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一眼低视力大于等于</w:t>
            </w:r>
            <w:r w:rsidRPr="00AC5EDF">
              <w:rPr>
                <w:rFonts w:cs="宋体"/>
                <w:sz w:val="21"/>
                <w:szCs w:val="21"/>
                <w:lang w:val="en-US" w:eastAsia="zh-CN"/>
              </w:rPr>
              <w:t>1级。</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一眼视野缺损，直径小于</w:t>
            </w:r>
            <w:r w:rsidRPr="00AC5EDF">
              <w:rPr>
                <w:rFonts w:cs="宋体"/>
                <w:sz w:val="21"/>
                <w:szCs w:val="21"/>
                <w:lang w:val="en-US" w:eastAsia="zh-CN"/>
              </w:rPr>
              <w:t>60°</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ab"/>
        <w:spacing w:beforeLines="30" w:line="280" w:lineRule="exact"/>
        <w:rPr>
          <w:sz w:val="21"/>
          <w:szCs w:val="21"/>
        </w:rPr>
      </w:pPr>
      <w:r w:rsidRPr="005E2AF4">
        <w:rPr>
          <w:rFonts w:hint="eastAsia"/>
          <w:sz w:val="21"/>
          <w:szCs w:val="21"/>
          <w:lang w:val="en-GB"/>
        </w:rPr>
        <w:t>注：</w:t>
      </w:r>
      <w:r w:rsidR="0023259A" w:rsidRPr="005E2AF4">
        <w:rPr>
          <w:sz w:val="21"/>
          <w:szCs w:val="21"/>
          <w:lang w:val="en-GB"/>
        </w:rPr>
        <w:fldChar w:fldCharType="begin"/>
      </w:r>
      <w:r w:rsidRPr="005E2AF4">
        <w:rPr>
          <w:sz w:val="21"/>
          <w:szCs w:val="21"/>
          <w:lang w:val="en-GB"/>
        </w:rPr>
        <w:instrText xml:space="preserve"> = 1 \* GB3 </w:instrText>
      </w:r>
      <w:r w:rsidR="0023259A" w:rsidRPr="005E2AF4">
        <w:rPr>
          <w:sz w:val="21"/>
          <w:szCs w:val="21"/>
          <w:lang w:val="en-GB"/>
        </w:rPr>
        <w:fldChar w:fldCharType="separate"/>
      </w:r>
      <w:r w:rsidRPr="005E2AF4">
        <w:rPr>
          <w:rFonts w:hint="eastAsia"/>
          <w:noProof/>
          <w:sz w:val="21"/>
          <w:szCs w:val="21"/>
          <w:lang w:val="en-GB"/>
        </w:rPr>
        <w:t>①</w:t>
      </w:r>
      <w:r w:rsidR="0023259A" w:rsidRPr="005E2AF4">
        <w:rPr>
          <w:sz w:val="21"/>
          <w:szCs w:val="21"/>
          <w:lang w:val="en-GB"/>
        </w:rPr>
        <w:fldChar w:fldCharType="end"/>
      </w:r>
      <w:r w:rsidRPr="005E2AF4">
        <w:rPr>
          <w:rFonts w:hint="eastAsia"/>
          <w:sz w:val="21"/>
          <w:szCs w:val="21"/>
        </w:rPr>
        <w:t>视力和视野</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772"/>
        <w:gridCol w:w="2552"/>
        <w:gridCol w:w="3222"/>
      </w:tblGrid>
      <w:tr w:rsidR="005408E5" w:rsidRPr="005E2AF4" w:rsidTr="004429B5">
        <w:trPr>
          <w:trHeight w:val="70"/>
          <w:jc w:val="center"/>
        </w:trPr>
        <w:tc>
          <w:tcPr>
            <w:tcW w:w="2548" w:type="dxa"/>
            <w:gridSpan w:val="2"/>
            <w:vMerge w:val="restart"/>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级别</w:t>
            </w:r>
          </w:p>
        </w:tc>
        <w:tc>
          <w:tcPr>
            <w:tcW w:w="5774" w:type="dxa"/>
            <w:gridSpan w:val="2"/>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低视力及盲目分级标准</w:t>
            </w:r>
          </w:p>
        </w:tc>
      </w:tr>
      <w:tr w:rsidR="005408E5" w:rsidRPr="005E2AF4" w:rsidTr="004429B5">
        <w:trPr>
          <w:trHeight w:val="193"/>
          <w:jc w:val="center"/>
        </w:trPr>
        <w:tc>
          <w:tcPr>
            <w:tcW w:w="2548" w:type="dxa"/>
            <w:gridSpan w:val="2"/>
            <w:vMerge/>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p>
        </w:tc>
        <w:tc>
          <w:tcPr>
            <w:tcW w:w="5774" w:type="dxa"/>
            <w:gridSpan w:val="2"/>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最好矫正视力</w:t>
            </w:r>
          </w:p>
        </w:tc>
      </w:tr>
      <w:tr w:rsidR="005408E5" w:rsidRPr="005E2AF4" w:rsidTr="004429B5">
        <w:trPr>
          <w:trHeight w:val="70"/>
          <w:jc w:val="center"/>
        </w:trPr>
        <w:tc>
          <w:tcPr>
            <w:tcW w:w="2548" w:type="dxa"/>
            <w:gridSpan w:val="2"/>
            <w:vMerge/>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p>
        </w:tc>
        <w:tc>
          <w:tcPr>
            <w:tcW w:w="255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最好矫正视力低于</w:t>
            </w:r>
          </w:p>
        </w:tc>
        <w:tc>
          <w:tcPr>
            <w:tcW w:w="322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最低矫正视力等于或优于</w:t>
            </w:r>
          </w:p>
        </w:tc>
      </w:tr>
      <w:tr w:rsidR="005408E5" w:rsidRPr="005E2AF4" w:rsidTr="004429B5">
        <w:trPr>
          <w:trHeight w:val="70"/>
          <w:jc w:val="center"/>
        </w:trPr>
        <w:tc>
          <w:tcPr>
            <w:tcW w:w="1776" w:type="dxa"/>
            <w:vMerge w:val="restart"/>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低视力</w:t>
            </w:r>
          </w:p>
        </w:tc>
        <w:tc>
          <w:tcPr>
            <w:tcW w:w="77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1</w:t>
            </w:r>
          </w:p>
        </w:tc>
        <w:tc>
          <w:tcPr>
            <w:tcW w:w="255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0.3</w:t>
            </w:r>
          </w:p>
        </w:tc>
        <w:tc>
          <w:tcPr>
            <w:tcW w:w="322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0.1</w:t>
            </w:r>
          </w:p>
        </w:tc>
      </w:tr>
      <w:tr w:rsidR="005408E5" w:rsidRPr="005E2AF4" w:rsidTr="004429B5">
        <w:trPr>
          <w:trHeight w:val="66"/>
          <w:jc w:val="center"/>
        </w:trPr>
        <w:tc>
          <w:tcPr>
            <w:tcW w:w="1776" w:type="dxa"/>
            <w:vMerge/>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2</w:t>
            </w:r>
          </w:p>
        </w:tc>
        <w:tc>
          <w:tcPr>
            <w:tcW w:w="255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0.1</w:t>
            </w:r>
          </w:p>
        </w:tc>
        <w:tc>
          <w:tcPr>
            <w:tcW w:w="322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0.05（三米指数）</w:t>
            </w:r>
          </w:p>
        </w:tc>
      </w:tr>
      <w:tr w:rsidR="005408E5" w:rsidRPr="005E2AF4" w:rsidTr="004429B5">
        <w:trPr>
          <w:trHeight w:val="66"/>
          <w:jc w:val="center"/>
        </w:trPr>
        <w:tc>
          <w:tcPr>
            <w:tcW w:w="1776" w:type="dxa"/>
            <w:vMerge w:val="restart"/>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盲目</w:t>
            </w:r>
          </w:p>
        </w:tc>
        <w:tc>
          <w:tcPr>
            <w:tcW w:w="77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3</w:t>
            </w:r>
          </w:p>
        </w:tc>
        <w:tc>
          <w:tcPr>
            <w:tcW w:w="255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0.05</w:t>
            </w:r>
          </w:p>
        </w:tc>
        <w:tc>
          <w:tcPr>
            <w:tcW w:w="322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0.02（一米指数）</w:t>
            </w:r>
          </w:p>
        </w:tc>
      </w:tr>
      <w:tr w:rsidR="005408E5" w:rsidRPr="005E2AF4" w:rsidTr="004429B5">
        <w:trPr>
          <w:trHeight w:val="70"/>
          <w:jc w:val="center"/>
        </w:trPr>
        <w:tc>
          <w:tcPr>
            <w:tcW w:w="1776" w:type="dxa"/>
            <w:vMerge/>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4</w:t>
            </w:r>
          </w:p>
        </w:tc>
        <w:tc>
          <w:tcPr>
            <w:tcW w:w="255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0.02</w:t>
            </w:r>
          </w:p>
        </w:tc>
        <w:tc>
          <w:tcPr>
            <w:tcW w:w="322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光感</w:t>
            </w:r>
          </w:p>
        </w:tc>
      </w:tr>
      <w:tr w:rsidR="005408E5" w:rsidRPr="005E2AF4" w:rsidTr="004429B5">
        <w:trPr>
          <w:trHeight w:val="70"/>
          <w:jc w:val="center"/>
        </w:trPr>
        <w:tc>
          <w:tcPr>
            <w:tcW w:w="1776" w:type="dxa"/>
            <w:vMerge/>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p>
        </w:tc>
        <w:tc>
          <w:tcPr>
            <w:tcW w:w="772" w:type="dxa"/>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sz w:val="21"/>
                <w:szCs w:val="21"/>
                <w:lang w:val="en-US" w:eastAsia="zh-CN"/>
              </w:rPr>
              <w:t>5</w:t>
            </w:r>
          </w:p>
        </w:tc>
        <w:tc>
          <w:tcPr>
            <w:tcW w:w="5774" w:type="dxa"/>
            <w:gridSpan w:val="2"/>
            <w:shd w:val="clear" w:color="auto" w:fill="auto"/>
            <w:vAlign w:val="center"/>
          </w:tcPr>
          <w:p w:rsidR="005408E5" w:rsidRPr="00845751" w:rsidRDefault="005408E5" w:rsidP="006352BA">
            <w:pPr>
              <w:pStyle w:val="ab"/>
              <w:spacing w:line="240" w:lineRule="exact"/>
              <w:jc w:val="center"/>
              <w:rPr>
                <w:rFonts w:cs="宋体"/>
                <w:sz w:val="21"/>
                <w:szCs w:val="21"/>
                <w:lang w:val="en-US" w:eastAsia="zh-CN"/>
              </w:rPr>
            </w:pPr>
            <w:r w:rsidRPr="00AC5EDF">
              <w:rPr>
                <w:rFonts w:cs="宋体" w:hint="eastAsia"/>
                <w:sz w:val="21"/>
                <w:szCs w:val="21"/>
                <w:lang w:val="en-US" w:eastAsia="zh-CN"/>
              </w:rPr>
              <w:t>无光感</w:t>
            </w:r>
          </w:p>
        </w:tc>
      </w:tr>
    </w:tbl>
    <w:p w:rsidR="005408E5" w:rsidRPr="005E2AF4" w:rsidRDefault="005408E5" w:rsidP="00F44AD2">
      <w:pPr>
        <w:pStyle w:val="ab"/>
        <w:spacing w:line="280" w:lineRule="exact"/>
        <w:ind w:firstLineChars="200" w:firstLine="420"/>
        <w:rPr>
          <w:sz w:val="21"/>
          <w:szCs w:val="21"/>
        </w:rPr>
      </w:pPr>
      <w:r w:rsidRPr="005E2AF4">
        <w:rPr>
          <w:rFonts w:hint="eastAsia"/>
          <w:sz w:val="21"/>
          <w:szCs w:val="21"/>
        </w:rPr>
        <w:t>如果中心视力好而视野缩小，以中央注视点为中心，视野直径小于</w:t>
      </w:r>
      <w:r w:rsidRPr="005E2AF4">
        <w:rPr>
          <w:sz w:val="21"/>
          <w:szCs w:val="21"/>
        </w:rPr>
        <w:t>20°而大于10°者为</w:t>
      </w:r>
      <w:r w:rsidRPr="005E2AF4">
        <w:rPr>
          <w:rFonts w:hint="eastAsia"/>
          <w:sz w:val="21"/>
          <w:szCs w:val="21"/>
        </w:rPr>
        <w:t>盲目</w:t>
      </w:r>
      <w:r w:rsidRPr="005E2AF4">
        <w:rPr>
          <w:sz w:val="21"/>
          <w:szCs w:val="21"/>
        </w:rPr>
        <w:t>3级；如直径小于10°者为</w:t>
      </w:r>
      <w:r w:rsidRPr="005E2AF4">
        <w:rPr>
          <w:rFonts w:hint="eastAsia"/>
          <w:sz w:val="21"/>
          <w:szCs w:val="21"/>
        </w:rPr>
        <w:t>盲目</w:t>
      </w:r>
      <w:r w:rsidRPr="005E2AF4">
        <w:rPr>
          <w:sz w:val="21"/>
          <w:szCs w:val="21"/>
        </w:rPr>
        <w:t>4级。</w:t>
      </w:r>
    </w:p>
    <w:p w:rsidR="005408E5" w:rsidRPr="005E2AF4" w:rsidRDefault="005408E5" w:rsidP="00F44AD2">
      <w:pPr>
        <w:pStyle w:val="ab"/>
        <w:spacing w:line="280" w:lineRule="exact"/>
        <w:ind w:firstLine="360"/>
        <w:rPr>
          <w:sz w:val="21"/>
          <w:szCs w:val="21"/>
        </w:rPr>
      </w:pPr>
      <w:r w:rsidRPr="005E2AF4">
        <w:rPr>
          <w:rFonts w:hint="eastAsia"/>
          <w:sz w:val="21"/>
          <w:szCs w:val="21"/>
        </w:rPr>
        <w:t>本标准视力以矫正视力为准，经治疗而无法恢复者。</w:t>
      </w:r>
    </w:p>
    <w:p w:rsidR="005408E5" w:rsidRPr="005E2AF4" w:rsidRDefault="004429B5" w:rsidP="00F44AD2">
      <w:pPr>
        <w:pStyle w:val="ab"/>
        <w:spacing w:line="280" w:lineRule="exact"/>
        <w:ind w:firstLineChars="200" w:firstLine="420"/>
        <w:rPr>
          <w:sz w:val="21"/>
          <w:szCs w:val="21"/>
        </w:rPr>
      </w:pPr>
      <w:r>
        <w:rPr>
          <w:rFonts w:hint="eastAsia"/>
          <w:sz w:val="21"/>
          <w:szCs w:val="21"/>
        </w:rPr>
        <w:t>②</w:t>
      </w:r>
      <w:r w:rsidR="005408E5" w:rsidRPr="005E2AF4">
        <w:rPr>
          <w:rFonts w:hint="eastAsia"/>
          <w:sz w:val="21"/>
          <w:szCs w:val="21"/>
        </w:rPr>
        <w:t>视野缺损指因损伤导致眼球注视前方而不转动所能看到的空间范围缩窄，以致难以从事正常工作、学习或其他活动。</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10" w:name="_Toc356463470"/>
      <w:r w:rsidRPr="00860514">
        <w:rPr>
          <w:rFonts w:hint="eastAsia"/>
          <w:sz w:val="21"/>
          <w:szCs w:val="21"/>
        </w:rPr>
        <w:t>眼球的晶状体结构损伤</w:t>
      </w:r>
      <w:bookmarkEnd w:id="10"/>
      <w:r w:rsidRPr="00860514">
        <w:rPr>
          <w:sz w:val="21"/>
          <w:szCs w:val="21"/>
        </w:rPr>
        <w:t xml:space="preserve">  </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9"/>
        <w:gridCol w:w="1070"/>
      </w:tblGrid>
      <w:tr w:rsidR="005408E5" w:rsidRPr="005E2AF4" w:rsidTr="0013181A">
        <w:trPr>
          <w:trHeight w:val="284"/>
          <w:jc w:val="center"/>
        </w:trPr>
        <w:tc>
          <w:tcPr>
            <w:tcW w:w="721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外伤性白内障</w:t>
            </w:r>
          </w:p>
        </w:tc>
        <w:tc>
          <w:tcPr>
            <w:tcW w:w="107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ab"/>
        <w:spacing w:beforeLines="50" w:line="280" w:lineRule="exact"/>
        <w:rPr>
          <w:sz w:val="21"/>
          <w:szCs w:val="21"/>
        </w:rPr>
      </w:pPr>
      <w:r w:rsidRPr="005E2AF4">
        <w:rPr>
          <w:rFonts w:hint="eastAsia"/>
          <w:sz w:val="21"/>
          <w:szCs w:val="21"/>
        </w:rPr>
        <w:t>注：外伤性白内障：凡未做手术者，均适用本条；外伤性白内障术后遗留相关视功能障碍，参照有关条款评定伤残等级。</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11" w:name="_Toc356463471"/>
      <w:r w:rsidRPr="00860514">
        <w:rPr>
          <w:rFonts w:hint="eastAsia"/>
          <w:sz w:val="21"/>
          <w:szCs w:val="21"/>
        </w:rPr>
        <w:t>眼睑结构损伤</w:t>
      </w:r>
      <w:bookmarkEnd w:id="11"/>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4"/>
        <w:gridCol w:w="1105"/>
      </w:tblGrid>
      <w:tr w:rsidR="005408E5" w:rsidRPr="005E2AF4" w:rsidTr="0013181A">
        <w:trPr>
          <w:trHeight w:val="284"/>
          <w:jc w:val="center"/>
        </w:trPr>
        <w:tc>
          <w:tcPr>
            <w:tcW w:w="725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bookmarkStart w:id="12" w:name="OLE_LINK7"/>
            <w:bookmarkStart w:id="13" w:name="OLE_LINK8"/>
            <w:r w:rsidRPr="00AC5EDF">
              <w:rPr>
                <w:rFonts w:cs="宋体" w:hint="eastAsia"/>
                <w:sz w:val="21"/>
                <w:szCs w:val="21"/>
                <w:lang w:val="en-US" w:eastAsia="zh-CN"/>
              </w:rPr>
              <w:t>双侧眼睑显著缺损</w:t>
            </w:r>
            <w:bookmarkEnd w:id="12"/>
            <w:bookmarkEnd w:id="13"/>
          </w:p>
        </w:tc>
        <w:tc>
          <w:tcPr>
            <w:tcW w:w="1105"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双侧眼睑外翻</w:t>
            </w:r>
          </w:p>
        </w:tc>
        <w:tc>
          <w:tcPr>
            <w:tcW w:w="1105"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双侧眼睑闭合不全</w:t>
            </w:r>
          </w:p>
        </w:tc>
        <w:tc>
          <w:tcPr>
            <w:tcW w:w="1105"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5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一侧眼睑显著缺损</w:t>
            </w:r>
          </w:p>
        </w:tc>
        <w:tc>
          <w:tcPr>
            <w:tcW w:w="1105"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jc w:val="center"/>
        </w:trPr>
        <w:tc>
          <w:tcPr>
            <w:tcW w:w="725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一侧眼睑外翻</w:t>
            </w:r>
          </w:p>
        </w:tc>
        <w:tc>
          <w:tcPr>
            <w:tcW w:w="1105"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9</w:t>
            </w:r>
            <w:r w:rsidRPr="00AC5EDF">
              <w:rPr>
                <w:rFonts w:cs="宋体"/>
                <w:sz w:val="21"/>
                <w:szCs w:val="21"/>
                <w:lang w:val="en-US" w:eastAsia="zh-CN"/>
              </w:rPr>
              <w:t>级</w:t>
            </w:r>
          </w:p>
        </w:tc>
      </w:tr>
      <w:tr w:rsidR="005408E5" w:rsidRPr="005E2AF4" w:rsidTr="0013181A">
        <w:trPr>
          <w:trHeight w:val="284"/>
          <w:jc w:val="center"/>
        </w:trPr>
        <w:tc>
          <w:tcPr>
            <w:tcW w:w="725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一侧眼睑闭合不全</w:t>
            </w:r>
          </w:p>
        </w:tc>
        <w:tc>
          <w:tcPr>
            <w:tcW w:w="1105"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9</w:t>
            </w:r>
            <w:r w:rsidRPr="00AC5EDF">
              <w:rPr>
                <w:rFonts w:cs="宋体"/>
                <w:sz w:val="21"/>
                <w:szCs w:val="21"/>
                <w:lang w:val="en-US" w:eastAsia="zh-CN"/>
              </w:rPr>
              <w:t>级</w:t>
            </w:r>
          </w:p>
        </w:tc>
      </w:tr>
    </w:tbl>
    <w:p w:rsidR="00AF10F1" w:rsidRDefault="005408E5" w:rsidP="00824A1A">
      <w:pPr>
        <w:pStyle w:val="ab"/>
        <w:spacing w:beforeLines="30" w:line="280" w:lineRule="exact"/>
        <w:rPr>
          <w:sz w:val="21"/>
          <w:szCs w:val="21"/>
        </w:rPr>
      </w:pPr>
      <w:r w:rsidRPr="005E2AF4">
        <w:rPr>
          <w:rFonts w:hint="eastAsia"/>
          <w:sz w:val="21"/>
          <w:szCs w:val="21"/>
        </w:rPr>
        <w:t>注：眼睑显著缺损指</w:t>
      </w:r>
      <w:r w:rsidRPr="005E2AF4">
        <w:rPr>
          <w:sz w:val="21"/>
          <w:szCs w:val="21"/>
        </w:rPr>
        <w:t>闭眼时眼睑不能完全覆盖角膜</w:t>
      </w:r>
      <w:r w:rsidRPr="005E2AF4">
        <w:rPr>
          <w:rFonts w:hint="eastAsia"/>
          <w:sz w:val="21"/>
          <w:szCs w:val="21"/>
        </w:rPr>
        <w:t>。</w:t>
      </w:r>
    </w:p>
    <w:p w:rsidR="00AF10F1" w:rsidRDefault="005408E5" w:rsidP="00824A1A">
      <w:pPr>
        <w:pStyle w:val="3"/>
        <w:keepNext w:val="0"/>
        <w:keepLines w:val="0"/>
        <w:widowControl/>
        <w:numPr>
          <w:ilvl w:val="1"/>
          <w:numId w:val="2"/>
        </w:numPr>
        <w:spacing w:beforeLines="30" w:after="0" w:line="320" w:lineRule="exact"/>
        <w:ind w:left="0" w:firstLine="0"/>
        <w:contextualSpacing/>
        <w:jc w:val="left"/>
        <w:rPr>
          <w:sz w:val="21"/>
          <w:szCs w:val="21"/>
        </w:rPr>
      </w:pPr>
      <w:bookmarkStart w:id="14" w:name="_Toc356463472"/>
      <w:r w:rsidRPr="00860514">
        <w:rPr>
          <w:rFonts w:hint="eastAsia"/>
          <w:sz w:val="21"/>
          <w:szCs w:val="21"/>
        </w:rPr>
        <w:t>耳廓结构损伤或听功能障碍</w:t>
      </w:r>
      <w:bookmarkEnd w:id="14"/>
    </w:p>
    <w:p w:rsidR="00AF10F1" w:rsidRDefault="005408E5" w:rsidP="00824A1A">
      <w:pPr>
        <w:spacing w:afterLines="30"/>
        <w:ind w:firstLineChars="200" w:firstLine="420"/>
        <w:rPr>
          <w:szCs w:val="21"/>
        </w:rPr>
      </w:pPr>
      <w:r w:rsidRPr="005E2AF4">
        <w:rPr>
          <w:rFonts w:hint="eastAsia"/>
          <w:szCs w:val="21"/>
        </w:rPr>
        <w:t>听功能是指与感受存在的声音和辨别方位、音调、音量和音质有关的感觉功能。</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9"/>
        <w:gridCol w:w="1090"/>
      </w:tblGrid>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bookmarkStart w:id="15" w:name="OLE_LINK9"/>
            <w:bookmarkStart w:id="16" w:name="OLE_LINK10"/>
            <w:r w:rsidRPr="00AC5EDF">
              <w:rPr>
                <w:rFonts w:cs="宋体" w:hint="eastAsia"/>
                <w:sz w:val="21"/>
                <w:szCs w:val="21"/>
                <w:lang w:val="en-US" w:eastAsia="zh-CN"/>
              </w:rPr>
              <w:t>双耳听力损失大于等于</w:t>
            </w:r>
            <w:r w:rsidRPr="00AC5EDF">
              <w:rPr>
                <w:rFonts w:cs="宋体"/>
                <w:sz w:val="21"/>
                <w:szCs w:val="21"/>
                <w:lang w:val="en-US" w:eastAsia="zh-CN"/>
              </w:rPr>
              <w:t>91dB，且双侧耳廓缺失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91dB</w:t>
            </w:r>
            <w:r w:rsidRPr="00AC5EDF">
              <w:rPr>
                <w:rFonts w:cs="宋体" w:hint="eastAsia"/>
                <w:sz w:val="21"/>
                <w:szCs w:val="21"/>
                <w:lang w:val="en-US" w:eastAsia="zh-CN"/>
              </w:rPr>
              <w:t>，且一侧耳廓缺失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510"/>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91dB，另一耳听力损失大于等于71dB，且一侧耳廓缺失，另一侧耳廓缺失大于等于50%</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71dB，且双侧耳廓缺失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71dB</w:t>
            </w:r>
            <w:r w:rsidRPr="00AC5EDF">
              <w:rPr>
                <w:rFonts w:cs="宋体" w:hint="eastAsia"/>
                <w:sz w:val="21"/>
                <w:szCs w:val="21"/>
                <w:lang w:val="en-US" w:eastAsia="zh-CN"/>
              </w:rPr>
              <w:t>，且一侧耳廓缺失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56dB</w:t>
            </w:r>
            <w:r w:rsidRPr="00AC5EDF">
              <w:rPr>
                <w:rFonts w:cs="宋体" w:hint="eastAsia"/>
                <w:sz w:val="21"/>
                <w:szCs w:val="21"/>
                <w:lang w:val="en-US" w:eastAsia="zh-CN"/>
              </w:rPr>
              <w:t>，且双侧耳廓缺失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510"/>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91dB，另一耳听力损失大于等于71dB，且一侧耳廓缺失大于等于50%</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71dB，且一侧耳廓缺失大于等于50%</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56dB，且一侧耳廓缺失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一侧耳廓缺失，且另一侧耳廓缺失大于等于</w:t>
            </w:r>
            <w:r w:rsidRPr="00AC5EDF">
              <w:rPr>
                <w:rFonts w:cs="宋体"/>
                <w:sz w:val="21"/>
                <w:szCs w:val="21"/>
                <w:lang w:val="en-US" w:eastAsia="zh-CN"/>
              </w:rPr>
              <w:t>50%</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一侧耳廓缺失</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39"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一侧耳廓缺失大于等于</w:t>
            </w:r>
            <w:r w:rsidRPr="00AC5EDF">
              <w:rPr>
                <w:rFonts w:cs="宋体"/>
                <w:sz w:val="21"/>
                <w:szCs w:val="21"/>
                <w:lang w:val="en-US" w:eastAsia="zh-CN"/>
              </w:rPr>
              <w:t>50%</w:t>
            </w:r>
          </w:p>
        </w:tc>
        <w:tc>
          <w:tcPr>
            <w:tcW w:w="109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17" w:name="_Toc356463473"/>
      <w:bookmarkEnd w:id="15"/>
      <w:bookmarkEnd w:id="16"/>
      <w:r w:rsidRPr="00FE2F2B">
        <w:rPr>
          <w:rFonts w:hint="eastAsia"/>
          <w:sz w:val="21"/>
          <w:szCs w:val="21"/>
        </w:rPr>
        <w:t>听功能障碍</w:t>
      </w:r>
      <w:bookmarkEnd w:id="17"/>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0"/>
        <w:gridCol w:w="1061"/>
      </w:tblGrid>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bookmarkStart w:id="18" w:name="OLE_LINK5"/>
            <w:bookmarkStart w:id="19" w:name="OLE_LINK6"/>
            <w:r w:rsidRPr="00AC5EDF">
              <w:rPr>
                <w:rFonts w:cs="宋体" w:hint="eastAsia"/>
                <w:sz w:val="21"/>
                <w:szCs w:val="21"/>
                <w:lang w:val="en-US" w:eastAsia="zh-CN"/>
              </w:rPr>
              <w:t>双耳听力损失大于等于</w:t>
            </w:r>
            <w:r w:rsidRPr="00AC5EDF">
              <w:rPr>
                <w:rFonts w:cs="宋体"/>
                <w:sz w:val="21"/>
                <w:szCs w:val="21"/>
                <w:lang w:val="en-US" w:eastAsia="zh-CN"/>
              </w:rPr>
              <w:t>91dB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81dB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91dB，且另一耳听力损失大于等于71dB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71dB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91dB，且另一耳听力损失大于等于56dB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91dB，且另一耳听力损失大于等于41dB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71dB，且另一耳听力损失大于等于56dB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71dB，且另一耳听力损失大于等于41dB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91dB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 xml:space="preserve">56dB，且另一耳听力损失大于等于41dB </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71dB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双耳听力损失大于等于</w:t>
            </w:r>
            <w:r w:rsidRPr="00AC5EDF">
              <w:rPr>
                <w:rFonts w:cs="宋体"/>
                <w:sz w:val="21"/>
                <w:szCs w:val="21"/>
                <w:lang w:val="en-US" w:eastAsia="zh-CN"/>
              </w:rPr>
              <w:t>26dB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jc w:val="center"/>
        </w:trPr>
        <w:tc>
          <w:tcPr>
            <w:tcW w:w="721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一耳听力损失大于等于</w:t>
            </w:r>
            <w:r w:rsidRPr="00AC5EDF">
              <w:rPr>
                <w:rFonts w:cs="宋体"/>
                <w:sz w:val="21"/>
                <w:szCs w:val="21"/>
                <w:lang w:val="en-US" w:eastAsia="zh-CN"/>
              </w:rPr>
              <w:t>56dB</w:t>
            </w:r>
          </w:p>
        </w:tc>
        <w:tc>
          <w:tcPr>
            <w:tcW w:w="106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bookmarkEnd w:id="18"/>
      <w:bookmarkEnd w:id="19"/>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20" w:name="_Toc356463474"/>
      <w:r w:rsidRPr="00860514">
        <w:rPr>
          <w:rFonts w:ascii="宋体" w:hAnsi="宋体" w:hint="eastAsia"/>
          <w:sz w:val="21"/>
          <w:szCs w:val="21"/>
        </w:rPr>
        <w:t>发声和言语的结构和功能</w:t>
      </w:r>
      <w:bookmarkEnd w:id="20"/>
    </w:p>
    <w:p w:rsidR="00AF10F1" w:rsidRDefault="005408E5" w:rsidP="00824A1A">
      <w:pPr>
        <w:pStyle w:val="3"/>
        <w:keepNext w:val="0"/>
        <w:keepLines w:val="0"/>
        <w:widowControl/>
        <w:numPr>
          <w:ilvl w:val="1"/>
          <w:numId w:val="2"/>
        </w:numPr>
        <w:spacing w:before="0" w:afterLines="30" w:line="240" w:lineRule="auto"/>
        <w:ind w:left="0" w:firstLine="0"/>
        <w:contextualSpacing/>
        <w:jc w:val="left"/>
        <w:rPr>
          <w:sz w:val="21"/>
          <w:szCs w:val="21"/>
        </w:rPr>
      </w:pPr>
      <w:bookmarkStart w:id="21" w:name="_Toc356463475"/>
      <w:r w:rsidRPr="00860514">
        <w:rPr>
          <w:rFonts w:hint="eastAsia"/>
          <w:sz w:val="21"/>
          <w:szCs w:val="21"/>
        </w:rPr>
        <w:t>鼻的结构损伤</w:t>
      </w:r>
      <w:bookmarkEnd w:id="21"/>
    </w:p>
    <w:tbl>
      <w:tblPr>
        <w:tblW w:w="8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2"/>
        <w:gridCol w:w="1043"/>
      </w:tblGrid>
      <w:tr w:rsidR="005408E5" w:rsidRPr="005E2AF4" w:rsidTr="0013181A">
        <w:trPr>
          <w:trHeight w:val="284"/>
        </w:trPr>
        <w:tc>
          <w:tcPr>
            <w:tcW w:w="7202"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外鼻部完全缺失</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02"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外鼻部大部分缺损</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7级</w:t>
            </w:r>
          </w:p>
        </w:tc>
      </w:tr>
      <w:tr w:rsidR="005408E5" w:rsidRPr="005E2AF4" w:rsidTr="0013181A">
        <w:trPr>
          <w:trHeight w:val="284"/>
        </w:trPr>
        <w:tc>
          <w:tcPr>
            <w:tcW w:w="7202"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鼻尖及一侧鼻翼缺损</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02"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双侧鼻腔或鼻咽部闭锁</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02"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一侧鼻翼缺损</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02"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单侧鼻腔或鼻孔闭锁</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10级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22" w:name="_Toc356463476"/>
      <w:r w:rsidRPr="00860514">
        <w:rPr>
          <w:rFonts w:hint="eastAsia"/>
          <w:sz w:val="21"/>
          <w:szCs w:val="21"/>
        </w:rPr>
        <w:t>口腔的结构损伤</w:t>
      </w:r>
      <w:bookmarkEnd w:id="22"/>
    </w:p>
    <w:tbl>
      <w:tblPr>
        <w:tblW w:w="8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6"/>
        <w:gridCol w:w="1043"/>
      </w:tblGrid>
      <w:tr w:rsidR="005408E5" w:rsidRPr="005E2AF4" w:rsidTr="0013181A">
        <w:trPr>
          <w:trHeight w:val="284"/>
        </w:trPr>
        <w:tc>
          <w:tcPr>
            <w:tcW w:w="7216"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舌缺损大于全舌的</w:t>
            </w:r>
            <w:r w:rsidRPr="00AC5EDF">
              <w:rPr>
                <w:rFonts w:cs="宋体"/>
                <w:sz w:val="21"/>
                <w:szCs w:val="21"/>
                <w:lang w:val="en-US" w:eastAsia="zh-CN"/>
              </w:rPr>
              <w:t>2/3</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 xml:space="preserve">3 </w:t>
            </w:r>
            <w:r w:rsidRPr="00AC5EDF">
              <w:rPr>
                <w:rFonts w:cs="宋体" w:hint="eastAsia"/>
                <w:color w:val="000000"/>
                <w:sz w:val="21"/>
                <w:szCs w:val="21"/>
                <w:lang w:val="en-US" w:eastAsia="zh-CN"/>
              </w:rPr>
              <w:t>级</w:t>
            </w:r>
          </w:p>
        </w:tc>
      </w:tr>
      <w:tr w:rsidR="005408E5" w:rsidRPr="005E2AF4" w:rsidTr="0013181A">
        <w:trPr>
          <w:trHeight w:val="284"/>
        </w:trPr>
        <w:tc>
          <w:tcPr>
            <w:tcW w:w="7216"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舌缺损大于全舌的</w:t>
            </w:r>
            <w:r w:rsidRPr="00AC5EDF">
              <w:rPr>
                <w:rFonts w:cs="宋体"/>
                <w:sz w:val="21"/>
                <w:szCs w:val="21"/>
                <w:lang w:val="en-US" w:eastAsia="zh-CN"/>
              </w:rPr>
              <w:t>1/3</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 xml:space="preserve">6 </w:t>
            </w:r>
            <w:r w:rsidRPr="00AC5EDF">
              <w:rPr>
                <w:rFonts w:cs="宋体" w:hint="eastAsia"/>
                <w:color w:val="000000"/>
                <w:sz w:val="21"/>
                <w:szCs w:val="21"/>
                <w:lang w:val="en-US" w:eastAsia="zh-CN"/>
              </w:rPr>
              <w:t>级</w:t>
            </w:r>
          </w:p>
        </w:tc>
      </w:tr>
      <w:tr w:rsidR="005408E5" w:rsidRPr="005E2AF4" w:rsidTr="0013181A">
        <w:trPr>
          <w:trHeight w:val="284"/>
        </w:trPr>
        <w:tc>
          <w:tcPr>
            <w:tcW w:w="7216"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口腔损伤导致牙齿脱落大于等于</w:t>
            </w:r>
            <w:r w:rsidRPr="00AC5EDF">
              <w:rPr>
                <w:rFonts w:cs="宋体"/>
                <w:sz w:val="21"/>
                <w:szCs w:val="21"/>
                <w:lang w:val="en-US" w:eastAsia="zh-CN"/>
              </w:rPr>
              <w:t>16枚</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16"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口腔损伤导致牙齿脱落大于等于</w:t>
            </w:r>
            <w:r w:rsidRPr="00AC5EDF">
              <w:rPr>
                <w:rFonts w:cs="宋体"/>
                <w:sz w:val="21"/>
                <w:szCs w:val="21"/>
                <w:lang w:val="en-US" w:eastAsia="zh-CN"/>
              </w:rPr>
              <w:t>8枚</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10级</w:t>
            </w:r>
          </w:p>
        </w:tc>
      </w:tr>
    </w:tbl>
    <w:p w:rsidR="00AF10F1" w:rsidRDefault="005408E5" w:rsidP="00824A1A">
      <w:pPr>
        <w:pStyle w:val="3"/>
        <w:keepNext w:val="0"/>
        <w:keepLines w:val="0"/>
        <w:widowControl/>
        <w:numPr>
          <w:ilvl w:val="1"/>
          <w:numId w:val="2"/>
        </w:numPr>
        <w:spacing w:beforeLines="30" w:after="0" w:line="240" w:lineRule="auto"/>
        <w:ind w:left="0" w:firstLine="0"/>
        <w:contextualSpacing/>
        <w:jc w:val="left"/>
        <w:rPr>
          <w:sz w:val="21"/>
          <w:szCs w:val="21"/>
        </w:rPr>
      </w:pPr>
      <w:bookmarkStart w:id="23" w:name="_Toc356463477"/>
      <w:r w:rsidRPr="00860514">
        <w:rPr>
          <w:rFonts w:hint="eastAsia"/>
          <w:sz w:val="21"/>
          <w:szCs w:val="21"/>
        </w:rPr>
        <w:t>发声和言语的功能障碍</w:t>
      </w:r>
      <w:bookmarkEnd w:id="23"/>
    </w:p>
    <w:p w:rsidR="00AF10F1" w:rsidRDefault="005408E5" w:rsidP="00824A1A">
      <w:pPr>
        <w:spacing w:afterLines="30"/>
        <w:ind w:firstLineChars="200" w:firstLine="420"/>
        <w:rPr>
          <w:szCs w:val="21"/>
        </w:rPr>
      </w:pPr>
      <w:r w:rsidRPr="005E2AF4">
        <w:rPr>
          <w:rFonts w:hint="eastAsia"/>
          <w:szCs w:val="21"/>
        </w:rPr>
        <w:t>本标准中的发声和言语的功能障碍是指语言功能丧失。</w:t>
      </w: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43"/>
      </w:tblGrid>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语言功能完全丧失</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w:t>
            </w:r>
            <w:r w:rsidRPr="00AC5EDF">
              <w:rPr>
                <w:rFonts w:cs="宋体" w:hint="eastAsia"/>
                <w:color w:val="000000"/>
                <w:sz w:val="21"/>
                <w:szCs w:val="21"/>
                <w:lang w:val="en-US" w:eastAsia="zh-CN"/>
              </w:rPr>
              <w:t>级</w:t>
            </w:r>
          </w:p>
        </w:tc>
      </w:tr>
    </w:tbl>
    <w:p w:rsidR="00AF10F1" w:rsidRDefault="005408E5" w:rsidP="00824A1A">
      <w:pPr>
        <w:pStyle w:val="ab"/>
        <w:spacing w:beforeLines="30" w:line="280" w:lineRule="exact"/>
        <w:rPr>
          <w:sz w:val="21"/>
          <w:szCs w:val="21"/>
        </w:rPr>
      </w:pPr>
      <w:r w:rsidRPr="005E2AF4">
        <w:rPr>
          <w:rFonts w:hint="eastAsia"/>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24" w:name="_Toc349826758"/>
      <w:bookmarkStart w:id="25" w:name="_Toc349826914"/>
      <w:bookmarkStart w:id="26" w:name="_Toc349832692"/>
      <w:bookmarkStart w:id="27" w:name="_Toc349833347"/>
      <w:bookmarkStart w:id="28" w:name="_Toc349833743"/>
      <w:bookmarkStart w:id="29" w:name="_Toc349826759"/>
      <w:bookmarkStart w:id="30" w:name="_Toc349826915"/>
      <w:bookmarkStart w:id="31" w:name="_Toc349832693"/>
      <w:bookmarkStart w:id="32" w:name="_Toc349833348"/>
      <w:bookmarkStart w:id="33" w:name="_Toc349833744"/>
      <w:bookmarkStart w:id="34" w:name="_Toc356463478"/>
      <w:bookmarkEnd w:id="24"/>
      <w:bookmarkEnd w:id="25"/>
      <w:bookmarkEnd w:id="26"/>
      <w:bookmarkEnd w:id="27"/>
      <w:bookmarkEnd w:id="28"/>
      <w:bookmarkEnd w:id="29"/>
      <w:bookmarkEnd w:id="30"/>
      <w:bookmarkEnd w:id="31"/>
      <w:bookmarkEnd w:id="32"/>
      <w:bookmarkEnd w:id="33"/>
      <w:r w:rsidRPr="00860514">
        <w:rPr>
          <w:rFonts w:ascii="宋体" w:hAnsi="宋体" w:hint="eastAsia"/>
          <w:sz w:val="21"/>
          <w:szCs w:val="21"/>
        </w:rPr>
        <w:t>心血管，免疫和呼吸系统的结构和功能</w:t>
      </w:r>
      <w:bookmarkEnd w:id="34"/>
    </w:p>
    <w:p w:rsidR="00AF10F1" w:rsidRDefault="005408E5" w:rsidP="00824A1A">
      <w:pPr>
        <w:pStyle w:val="3"/>
        <w:keepNext w:val="0"/>
        <w:keepLines w:val="0"/>
        <w:widowControl/>
        <w:numPr>
          <w:ilvl w:val="1"/>
          <w:numId w:val="2"/>
        </w:numPr>
        <w:spacing w:before="0" w:afterLines="30" w:line="240" w:lineRule="auto"/>
        <w:ind w:left="0" w:firstLine="0"/>
        <w:contextualSpacing/>
        <w:jc w:val="left"/>
        <w:rPr>
          <w:sz w:val="21"/>
          <w:szCs w:val="21"/>
        </w:rPr>
      </w:pPr>
      <w:bookmarkStart w:id="35" w:name="_Toc350932575"/>
      <w:bookmarkStart w:id="36" w:name="_Toc356463479"/>
      <w:r w:rsidRPr="005E2AF4">
        <w:rPr>
          <w:rFonts w:hint="eastAsia"/>
          <w:sz w:val="21"/>
          <w:szCs w:val="21"/>
        </w:rPr>
        <w:t>心脏的结构损伤或功能障碍</w:t>
      </w:r>
      <w:bookmarkEnd w:id="35"/>
      <w:bookmarkEnd w:id="36"/>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胸部损伤导致心肺联合移植</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hint="eastAsia"/>
                <w:color w:val="000000"/>
                <w:sz w:val="21"/>
                <w:szCs w:val="21"/>
                <w:lang w:val="en-US" w:eastAsia="zh-CN"/>
              </w:rPr>
              <w:t>1</w:t>
            </w:r>
            <w:r w:rsidRPr="00AC5EDF">
              <w:rPr>
                <w:rFonts w:cs="宋体"/>
                <w:color w:val="000000"/>
                <w:sz w:val="21"/>
                <w:szCs w:val="21"/>
                <w:lang w:val="en-US" w:eastAsia="zh-CN"/>
              </w:rPr>
              <w:t>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胸部损伤导致心脏贯通伤修补术后，心电图有明显改变</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hint="eastAsia"/>
                <w:color w:val="000000"/>
                <w:sz w:val="21"/>
                <w:szCs w:val="21"/>
                <w:lang w:val="en-US" w:eastAsia="zh-CN"/>
              </w:rPr>
              <w:t>3</w:t>
            </w:r>
            <w:r w:rsidRPr="00AC5EDF">
              <w:rPr>
                <w:rFonts w:cs="宋体"/>
                <w:color w:val="000000"/>
                <w:sz w:val="21"/>
                <w:szCs w:val="21"/>
                <w:lang w:val="en-US" w:eastAsia="zh-CN"/>
              </w:rPr>
              <w:t>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胸部损伤导致心肌破裂修补</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hint="eastAsia"/>
                <w:color w:val="000000"/>
                <w:sz w:val="21"/>
                <w:szCs w:val="21"/>
                <w:lang w:val="en-US" w:eastAsia="zh-CN"/>
              </w:rPr>
              <w:t>8</w:t>
            </w:r>
            <w:r w:rsidRPr="00AC5EDF">
              <w:rPr>
                <w:rFonts w:cs="宋体"/>
                <w:color w:val="000000"/>
                <w:sz w:val="21"/>
                <w:szCs w:val="21"/>
                <w:lang w:val="en-US" w:eastAsia="zh-CN"/>
              </w:rPr>
              <w:t>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7" w:name="_Toc356463480"/>
      <w:r w:rsidRPr="00860514">
        <w:rPr>
          <w:rFonts w:hint="eastAsia"/>
          <w:sz w:val="21"/>
          <w:szCs w:val="21"/>
        </w:rPr>
        <w:t>脾结构损伤</w:t>
      </w:r>
      <w:bookmarkEnd w:id="37"/>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腹部损伤导致脾切除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腹部损伤导致脾部分切除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腹部损伤导致脾破裂修补</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10级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38" w:name="_Toc356463481"/>
      <w:r w:rsidRPr="00860514">
        <w:rPr>
          <w:rFonts w:hint="eastAsia"/>
          <w:sz w:val="21"/>
          <w:szCs w:val="21"/>
        </w:rPr>
        <w:t>肺的结构损伤</w:t>
      </w:r>
      <w:bookmarkEnd w:id="38"/>
    </w:p>
    <w:tbl>
      <w:tblPr>
        <w:tblW w:w="8287" w:type="dxa"/>
        <w:tblLook w:val="04A0"/>
      </w:tblPr>
      <w:tblGrid>
        <w:gridCol w:w="7244"/>
        <w:gridCol w:w="1043"/>
      </w:tblGrid>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bookmarkStart w:id="39" w:name="OLE_LINK13"/>
            <w:r w:rsidRPr="00AC5EDF">
              <w:rPr>
                <w:rFonts w:cs="宋体" w:hint="eastAsia"/>
                <w:sz w:val="21"/>
                <w:szCs w:val="21"/>
                <w:lang w:val="en-US" w:eastAsia="zh-CN"/>
              </w:rPr>
              <w:t>胸部损伤导致一侧全肺切除</w:t>
            </w:r>
            <w:bookmarkEnd w:id="39"/>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4级</w:t>
            </w:r>
          </w:p>
        </w:tc>
      </w:tr>
      <w:tr w:rsidR="005408E5" w:rsidRPr="005E2AF4" w:rsidTr="0013181A">
        <w:trPr>
          <w:trHeight w:val="284"/>
        </w:trPr>
        <w:tc>
          <w:tcPr>
            <w:tcW w:w="7244"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胸部损伤导致双侧肺叶切除</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4级</w:t>
            </w:r>
          </w:p>
        </w:tc>
      </w:tr>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胸部损伤导致同侧双肺叶切除</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44"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color w:val="FF0000"/>
                <w:sz w:val="21"/>
                <w:szCs w:val="21"/>
                <w:lang w:val="en-US" w:eastAsia="zh-CN"/>
              </w:rPr>
            </w:pPr>
            <w:r w:rsidRPr="00AC5EDF">
              <w:rPr>
                <w:rFonts w:cs="宋体" w:hint="eastAsia"/>
                <w:sz w:val="21"/>
                <w:szCs w:val="21"/>
                <w:lang w:val="en-US" w:eastAsia="zh-CN"/>
              </w:rPr>
              <w:t>胸部损伤导致肺叶切除</w:t>
            </w:r>
          </w:p>
        </w:tc>
        <w:tc>
          <w:tcPr>
            <w:tcW w:w="1043"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7级</w:t>
            </w:r>
          </w:p>
        </w:tc>
      </w:tr>
    </w:tbl>
    <w:p w:rsidR="00AF10F1" w:rsidRDefault="005408E5" w:rsidP="00824A1A">
      <w:pPr>
        <w:pStyle w:val="3"/>
        <w:keepNext w:val="0"/>
        <w:keepLines w:val="0"/>
        <w:widowControl/>
        <w:numPr>
          <w:ilvl w:val="1"/>
          <w:numId w:val="2"/>
        </w:numPr>
        <w:spacing w:beforeLines="30" w:after="0" w:line="240" w:lineRule="auto"/>
        <w:ind w:left="0" w:firstLine="0"/>
        <w:contextualSpacing/>
        <w:jc w:val="left"/>
        <w:rPr>
          <w:sz w:val="21"/>
          <w:szCs w:val="21"/>
        </w:rPr>
      </w:pPr>
      <w:bookmarkStart w:id="40" w:name="_Toc356463482"/>
      <w:r w:rsidRPr="00860514">
        <w:rPr>
          <w:rFonts w:hint="eastAsia"/>
          <w:sz w:val="21"/>
          <w:szCs w:val="21"/>
        </w:rPr>
        <w:t>胸廓的结构损伤</w:t>
      </w:r>
      <w:bookmarkEnd w:id="40"/>
    </w:p>
    <w:p w:rsidR="00AF10F1" w:rsidRDefault="005408E5" w:rsidP="00824A1A">
      <w:pPr>
        <w:spacing w:afterLines="30"/>
        <w:ind w:firstLineChars="200" w:firstLine="420"/>
        <w:contextualSpacing/>
        <w:rPr>
          <w:szCs w:val="21"/>
        </w:rPr>
      </w:pPr>
      <w:r w:rsidRPr="00860514">
        <w:rPr>
          <w:rFonts w:hint="eastAsia"/>
          <w:szCs w:val="21"/>
        </w:rPr>
        <w:t>本标准中的胸廓的结构损伤是指肋骨骨折或缺失。</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71"/>
      </w:tblGrid>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胸部损伤导致大于等于</w:t>
            </w:r>
            <w:r w:rsidRPr="00AC5EDF">
              <w:rPr>
                <w:rFonts w:cs="宋体"/>
                <w:sz w:val="21"/>
                <w:szCs w:val="21"/>
                <w:lang w:val="en-US" w:eastAsia="zh-CN"/>
              </w:rPr>
              <w:t>12根肋骨骨折</w:t>
            </w:r>
          </w:p>
        </w:tc>
        <w:tc>
          <w:tcPr>
            <w:tcW w:w="1071"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 xml:space="preserve">8 </w:t>
            </w:r>
            <w:r w:rsidRPr="00AC5EDF">
              <w:rPr>
                <w:rFonts w:cs="宋体" w:hint="eastAsia"/>
                <w:color w:val="000000"/>
                <w:sz w:val="21"/>
                <w:szCs w:val="21"/>
                <w:lang w:val="en-US" w:eastAsia="zh-CN"/>
              </w:rPr>
              <w:t>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胸部损伤导致大于等于</w:t>
            </w:r>
            <w:r w:rsidRPr="00AC5EDF">
              <w:rPr>
                <w:rFonts w:cs="宋体"/>
                <w:sz w:val="21"/>
                <w:szCs w:val="21"/>
                <w:lang w:val="en-US" w:eastAsia="zh-CN"/>
              </w:rPr>
              <w:t>8根肋骨骨折</w:t>
            </w:r>
          </w:p>
        </w:tc>
        <w:tc>
          <w:tcPr>
            <w:tcW w:w="1071"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 xml:space="preserve">9 </w:t>
            </w:r>
            <w:r w:rsidRPr="00AC5EDF">
              <w:rPr>
                <w:rFonts w:cs="宋体" w:hint="eastAsia"/>
                <w:color w:val="000000"/>
                <w:sz w:val="21"/>
                <w:szCs w:val="21"/>
                <w:lang w:val="en-US" w:eastAsia="zh-CN"/>
              </w:rPr>
              <w:t>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胸部损伤导致大于等于</w:t>
            </w:r>
            <w:r w:rsidRPr="00AC5EDF">
              <w:rPr>
                <w:rFonts w:cs="宋体"/>
                <w:sz w:val="21"/>
                <w:szCs w:val="21"/>
                <w:lang w:val="en-US" w:eastAsia="zh-CN"/>
              </w:rPr>
              <w:t>4根肋骨缺失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胸部损伤导致大于等于</w:t>
            </w:r>
            <w:r w:rsidRPr="00AC5EDF">
              <w:rPr>
                <w:rFonts w:cs="宋体"/>
                <w:sz w:val="21"/>
                <w:szCs w:val="21"/>
                <w:lang w:val="en-US" w:eastAsia="zh-CN"/>
              </w:rPr>
              <w:t>4根肋骨骨折</w:t>
            </w:r>
          </w:p>
        </w:tc>
        <w:tc>
          <w:tcPr>
            <w:tcW w:w="1071"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10级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胸部损伤导致大于等于</w:t>
            </w:r>
            <w:r w:rsidRPr="00AC5EDF">
              <w:rPr>
                <w:rFonts w:cs="宋体"/>
                <w:sz w:val="21"/>
                <w:szCs w:val="21"/>
                <w:lang w:val="en-US" w:eastAsia="zh-CN"/>
              </w:rPr>
              <w:t>2根肋骨缺失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10级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1" w:name="_Toc356463483"/>
      <w:r w:rsidRPr="00860514">
        <w:rPr>
          <w:rFonts w:ascii="宋体" w:hAnsi="宋体" w:hint="eastAsia"/>
          <w:sz w:val="21"/>
          <w:szCs w:val="21"/>
        </w:rPr>
        <w:t>消化、代谢和内分泌系统有关的结构和功能</w:t>
      </w:r>
      <w:bookmarkEnd w:id="41"/>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42" w:name="_Toc356463484"/>
      <w:r w:rsidRPr="00860514">
        <w:rPr>
          <w:rFonts w:hint="eastAsia"/>
          <w:sz w:val="21"/>
          <w:szCs w:val="21"/>
        </w:rPr>
        <w:t>咀嚼和吞咽功能障碍</w:t>
      </w:r>
      <w:bookmarkEnd w:id="42"/>
    </w:p>
    <w:p w:rsidR="00AF10F1" w:rsidRDefault="005408E5" w:rsidP="00824A1A">
      <w:pPr>
        <w:spacing w:afterLines="30"/>
        <w:ind w:firstLineChars="200" w:firstLine="420"/>
        <w:contextualSpacing/>
        <w:rPr>
          <w:szCs w:val="21"/>
        </w:rPr>
      </w:pPr>
      <w:r w:rsidRPr="00860514">
        <w:rPr>
          <w:rFonts w:hint="eastAsia"/>
          <w:szCs w:val="21"/>
        </w:rPr>
        <w:t>咀嚼是指用后牙（如磨牙）碾、磨或咀嚼食物的功能。吞咽是指通过口腔、咽和食道把食物和饮料以适宜的频率和速度送入胃中的功能。</w:t>
      </w: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43"/>
      </w:tblGrid>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咀嚼、吞咽功能完全丧失</w:t>
            </w:r>
          </w:p>
        </w:tc>
        <w:tc>
          <w:tcPr>
            <w:tcW w:w="1043" w:type="dxa"/>
            <w:shd w:val="clear" w:color="auto" w:fill="auto"/>
            <w:vAlign w:val="center"/>
          </w:tcPr>
          <w:p w:rsidR="005408E5" w:rsidRPr="00845751" w:rsidRDefault="005408E5" w:rsidP="006352BA">
            <w:pPr>
              <w:pStyle w:val="ac"/>
              <w:spacing w:line="240" w:lineRule="exact"/>
              <w:rPr>
                <w:rFonts w:cs="宋体"/>
                <w:color w:val="000000"/>
                <w:sz w:val="21"/>
                <w:szCs w:val="21"/>
                <w:lang w:val="en-US" w:eastAsia="zh-CN"/>
              </w:rPr>
            </w:pPr>
            <w:r w:rsidRPr="00AC5EDF">
              <w:rPr>
                <w:rFonts w:cs="宋体"/>
                <w:color w:val="000000"/>
                <w:sz w:val="21"/>
                <w:szCs w:val="21"/>
                <w:lang w:val="en-US" w:eastAsia="zh-CN"/>
              </w:rPr>
              <w:t>1级</w:t>
            </w:r>
          </w:p>
        </w:tc>
      </w:tr>
    </w:tbl>
    <w:p w:rsidR="00AF10F1" w:rsidRDefault="005408E5" w:rsidP="00824A1A">
      <w:pPr>
        <w:pStyle w:val="ab"/>
        <w:spacing w:beforeLines="30" w:line="280" w:lineRule="exact"/>
        <w:rPr>
          <w:sz w:val="21"/>
          <w:szCs w:val="21"/>
        </w:rPr>
      </w:pPr>
      <w:r w:rsidRPr="005E2AF4">
        <w:rPr>
          <w:rFonts w:hint="eastAsia"/>
          <w:sz w:val="21"/>
          <w:szCs w:val="21"/>
        </w:rPr>
        <w:t>注：咀嚼、吞咽功能丧失指由于牙齿以外的原因引起器质障碍或机能障碍，以致不能作咀嚼、吞咽运动，除流质食物外不能摄取或吞咽的状态。</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3" w:name="_Toc356463485"/>
      <w:r w:rsidRPr="00860514">
        <w:rPr>
          <w:rFonts w:hint="eastAsia"/>
          <w:sz w:val="21"/>
          <w:szCs w:val="21"/>
        </w:rPr>
        <w:t>肠的结构损伤</w:t>
      </w:r>
      <w:bookmarkEnd w:id="43"/>
    </w:p>
    <w:tbl>
      <w:tblPr>
        <w:tblW w:w="8346" w:type="dxa"/>
        <w:tblLook w:val="04A0"/>
      </w:tblPr>
      <w:tblGrid>
        <w:gridCol w:w="7258"/>
        <w:gridCol w:w="1088"/>
      </w:tblGrid>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腹部损伤导致小肠切除大于等于</w:t>
            </w:r>
            <w:r w:rsidRPr="00AC5EDF">
              <w:rPr>
                <w:rFonts w:cs="宋体"/>
                <w:sz w:val="21"/>
                <w:szCs w:val="21"/>
                <w:lang w:val="en-US" w:eastAsia="zh-CN"/>
              </w:rPr>
              <w:t>90%</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 xml:space="preserve">1 </w:t>
            </w:r>
            <w:r w:rsidRPr="00AC5EDF">
              <w:rPr>
                <w:rFonts w:cs="宋体" w:hint="eastAsia"/>
                <w:sz w:val="21"/>
                <w:szCs w:val="21"/>
                <w:lang w:val="en-US" w:eastAsia="zh-CN"/>
              </w:rPr>
              <w:t>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腹部损伤导致小肠切除大于等于</w:t>
            </w:r>
            <w:r w:rsidRPr="00AC5EDF">
              <w:rPr>
                <w:rFonts w:cs="宋体"/>
                <w:sz w:val="21"/>
                <w:szCs w:val="21"/>
                <w:lang w:val="en-US" w:eastAsia="zh-CN"/>
              </w:rPr>
              <w:t>75%，合并短肠综合症</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腹部损伤导致小肠切除大于等于</w:t>
            </w:r>
            <w:r w:rsidRPr="00AC5EDF">
              <w:rPr>
                <w:rFonts w:cs="宋体"/>
                <w:sz w:val="21"/>
                <w:szCs w:val="21"/>
                <w:lang w:val="en-US" w:eastAsia="zh-CN"/>
              </w:rPr>
              <w:t>75%</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腹部或骨盆部损伤导致全结肠、直肠、肛门结构切除，回肠造瘘</w:t>
            </w:r>
          </w:p>
        </w:tc>
        <w:tc>
          <w:tcPr>
            <w:tcW w:w="1088"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腹部或骨盆部损伤导致直肠、肛门切除，且结肠部分切除，结肠造瘘</w:t>
            </w:r>
          </w:p>
        </w:tc>
        <w:tc>
          <w:tcPr>
            <w:tcW w:w="1088"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腹部损伤导致小肠切除大于等于</w:t>
            </w:r>
            <w:r w:rsidRPr="00AC5EDF">
              <w:rPr>
                <w:rFonts w:cs="宋体"/>
                <w:sz w:val="21"/>
                <w:szCs w:val="21"/>
                <w:lang w:val="en-US" w:eastAsia="zh-CN"/>
              </w:rPr>
              <w:t>50%,且包括回盲部切除</w:t>
            </w:r>
          </w:p>
        </w:tc>
        <w:tc>
          <w:tcPr>
            <w:tcW w:w="1088"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腹部损伤导致小肠切除大于等于</w:t>
            </w:r>
            <w:r w:rsidRPr="00AC5EDF">
              <w:rPr>
                <w:rFonts w:cs="宋体"/>
                <w:sz w:val="21"/>
                <w:szCs w:val="21"/>
                <w:lang w:val="en-US" w:eastAsia="zh-CN"/>
              </w:rPr>
              <w:t>50%</w:t>
            </w:r>
          </w:p>
        </w:tc>
        <w:tc>
          <w:tcPr>
            <w:tcW w:w="1088"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腹部损伤导致结肠切除大于等于</w:t>
            </w:r>
            <w:r w:rsidRPr="00AC5EDF">
              <w:rPr>
                <w:rFonts w:cs="宋体"/>
                <w:sz w:val="21"/>
                <w:szCs w:val="21"/>
                <w:lang w:val="en-US" w:eastAsia="zh-CN"/>
              </w:rPr>
              <w:t>50%</w:t>
            </w:r>
          </w:p>
        </w:tc>
        <w:tc>
          <w:tcPr>
            <w:tcW w:w="1088"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腹部损伤导致结肠部分切除</w:t>
            </w:r>
          </w:p>
        </w:tc>
        <w:tc>
          <w:tcPr>
            <w:tcW w:w="1088"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骨盆部损伤导致直肠、肛门损伤，且遗留永久性乙状结肠造口</w:t>
            </w:r>
          </w:p>
        </w:tc>
        <w:tc>
          <w:tcPr>
            <w:tcW w:w="1088"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骨盆部损伤导致直肠、肛门损伤，且瘢痕形成</w:t>
            </w:r>
          </w:p>
        </w:tc>
        <w:tc>
          <w:tcPr>
            <w:tcW w:w="1088"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4" w:name="_Toc356463486"/>
      <w:r w:rsidRPr="00860514">
        <w:rPr>
          <w:rFonts w:hint="eastAsia"/>
          <w:sz w:val="21"/>
          <w:szCs w:val="21"/>
        </w:rPr>
        <w:t>胃结构损伤</w:t>
      </w:r>
      <w:bookmarkEnd w:id="44"/>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腹部损伤导致全胃切除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4级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腹部损伤导致胃切除大于等于</w:t>
            </w:r>
            <w:r w:rsidRPr="00AC5EDF">
              <w:rPr>
                <w:rFonts w:cs="宋体"/>
                <w:sz w:val="21"/>
                <w:szCs w:val="21"/>
                <w:lang w:val="en-US" w:eastAsia="zh-CN"/>
              </w:rPr>
              <w:t>50%</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7级</w:t>
            </w:r>
          </w:p>
        </w:tc>
      </w:tr>
    </w:tbl>
    <w:p w:rsidR="00AF10F1" w:rsidRDefault="005408E5" w:rsidP="00824A1A">
      <w:pPr>
        <w:pStyle w:val="3"/>
        <w:keepNext w:val="0"/>
        <w:keepLines w:val="0"/>
        <w:widowControl/>
        <w:numPr>
          <w:ilvl w:val="1"/>
          <w:numId w:val="2"/>
        </w:numPr>
        <w:spacing w:beforeLines="30" w:after="0" w:line="240" w:lineRule="auto"/>
        <w:ind w:left="0" w:firstLine="0"/>
        <w:contextualSpacing/>
        <w:jc w:val="left"/>
        <w:rPr>
          <w:sz w:val="21"/>
          <w:szCs w:val="21"/>
        </w:rPr>
      </w:pPr>
      <w:bookmarkStart w:id="45" w:name="_Toc356463487"/>
      <w:r w:rsidRPr="00860514">
        <w:rPr>
          <w:rFonts w:hint="eastAsia"/>
          <w:sz w:val="21"/>
          <w:szCs w:val="21"/>
        </w:rPr>
        <w:t>胰结构损伤或代谢功能障碍</w:t>
      </w:r>
      <w:bookmarkEnd w:id="45"/>
    </w:p>
    <w:p w:rsidR="00AF10F1" w:rsidRDefault="005408E5" w:rsidP="00824A1A">
      <w:pPr>
        <w:spacing w:afterLines="30"/>
        <w:ind w:firstLineChars="200" w:firstLine="420"/>
        <w:contextualSpacing/>
        <w:rPr>
          <w:szCs w:val="21"/>
        </w:rPr>
      </w:pPr>
      <w:r w:rsidRPr="00860514">
        <w:rPr>
          <w:rFonts w:hint="eastAsia"/>
          <w:szCs w:val="21"/>
        </w:rPr>
        <w:t>本标准中的代谢功能障碍是指胰岛素依赖。</w:t>
      </w:r>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腹部损伤导致胰完全切除</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 xml:space="preserve">1 </w:t>
            </w:r>
            <w:r w:rsidRPr="00AC5EDF">
              <w:rPr>
                <w:rFonts w:cs="宋体" w:hint="eastAsia"/>
                <w:color w:val="000000"/>
                <w:sz w:val="21"/>
                <w:szCs w:val="21"/>
                <w:lang w:val="en-US" w:eastAsia="zh-CN"/>
              </w:rPr>
              <w:t>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腹部损伤导致胰切除大于等于</w:t>
            </w:r>
            <w:r w:rsidRPr="00AC5EDF">
              <w:rPr>
                <w:rFonts w:cs="宋体"/>
                <w:sz w:val="21"/>
                <w:szCs w:val="21"/>
                <w:lang w:val="en-US" w:eastAsia="zh-CN"/>
              </w:rPr>
              <w:t>50%，且伴有胰岛素依赖</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3级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腹部损伤导致胰头、十二指肠切除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4级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腹部损伤导致胰切除大于等于</w:t>
            </w:r>
            <w:r w:rsidRPr="00AC5EDF">
              <w:rPr>
                <w:rFonts w:cs="宋体"/>
                <w:sz w:val="21"/>
                <w:szCs w:val="21"/>
                <w:lang w:val="en-US" w:eastAsia="zh-CN"/>
              </w:rPr>
              <w:t>50%</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6级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腹部损伤导致胰部分切除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46" w:name="_Toc356463488"/>
      <w:r w:rsidRPr="00860514">
        <w:rPr>
          <w:rFonts w:hint="eastAsia"/>
          <w:sz w:val="21"/>
          <w:szCs w:val="21"/>
        </w:rPr>
        <w:t>肝结构损伤</w:t>
      </w:r>
      <w:bookmarkEnd w:id="46"/>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腹部损伤导致肝切除大于等于</w:t>
            </w:r>
            <w:r w:rsidRPr="00AC5EDF">
              <w:rPr>
                <w:rFonts w:cs="宋体"/>
                <w:sz w:val="21"/>
                <w:szCs w:val="21"/>
                <w:lang w:val="en-US" w:eastAsia="zh-CN"/>
              </w:rPr>
              <w:t>75%</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2级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腹部损伤导致肝切除大于等于</w:t>
            </w:r>
            <w:r w:rsidRPr="00AC5EDF">
              <w:rPr>
                <w:rFonts w:cs="宋体"/>
                <w:sz w:val="21"/>
                <w:szCs w:val="21"/>
                <w:lang w:val="en-US" w:eastAsia="zh-CN"/>
              </w:rPr>
              <w:t>50%</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腹部损伤导致肝部分切除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47" w:name="_Toc356463489"/>
      <w:r w:rsidRPr="00860514">
        <w:rPr>
          <w:rFonts w:ascii="宋体" w:hAnsi="宋体" w:hint="eastAsia"/>
          <w:sz w:val="21"/>
          <w:szCs w:val="21"/>
        </w:rPr>
        <w:t>泌尿和生殖系统有关的结构和功能</w:t>
      </w:r>
      <w:bookmarkEnd w:id="47"/>
    </w:p>
    <w:p w:rsidR="00AF10F1" w:rsidRDefault="005408E5" w:rsidP="00824A1A">
      <w:pPr>
        <w:pStyle w:val="3"/>
        <w:keepNext w:val="0"/>
        <w:keepLines w:val="0"/>
        <w:widowControl/>
        <w:numPr>
          <w:ilvl w:val="1"/>
          <w:numId w:val="2"/>
        </w:numPr>
        <w:spacing w:before="0" w:afterLines="30" w:line="240" w:lineRule="auto"/>
        <w:ind w:left="0" w:firstLine="0"/>
        <w:contextualSpacing/>
        <w:jc w:val="left"/>
        <w:rPr>
          <w:sz w:val="21"/>
          <w:szCs w:val="21"/>
        </w:rPr>
      </w:pPr>
      <w:bookmarkStart w:id="48" w:name="OLE_LINK17"/>
      <w:bookmarkStart w:id="49" w:name="_Toc356463490"/>
      <w:r w:rsidRPr="00860514">
        <w:rPr>
          <w:rFonts w:hint="eastAsia"/>
          <w:sz w:val="21"/>
          <w:szCs w:val="21"/>
        </w:rPr>
        <w:t>泌尿系统</w:t>
      </w:r>
      <w:bookmarkEnd w:id="48"/>
      <w:r w:rsidRPr="00860514">
        <w:rPr>
          <w:rFonts w:hint="eastAsia"/>
          <w:sz w:val="21"/>
          <w:szCs w:val="21"/>
        </w:rPr>
        <w:t>的结构损伤</w:t>
      </w:r>
      <w:bookmarkEnd w:id="49"/>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8"/>
        <w:gridCol w:w="1043"/>
      </w:tblGrid>
      <w:tr w:rsidR="005408E5" w:rsidRPr="005E2AF4" w:rsidTr="0013181A">
        <w:trPr>
          <w:trHeight w:val="284"/>
        </w:trPr>
        <w:tc>
          <w:tcPr>
            <w:tcW w:w="725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腹部损伤导致双侧肾切除</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1级</w:t>
            </w:r>
          </w:p>
        </w:tc>
      </w:tr>
      <w:tr w:rsidR="005408E5" w:rsidRPr="005E2AF4" w:rsidTr="0013181A">
        <w:trPr>
          <w:trHeight w:val="284"/>
        </w:trPr>
        <w:tc>
          <w:tcPr>
            <w:tcW w:w="725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腹部损伤导致孤肾切除</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骨盆部损伤导致双侧输尿管缺失</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骨盆部损伤导致双侧输尿管闭锁</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骨盆部损伤导致一侧输尿管缺失，另一侧输尿管闭锁</w:t>
            </w:r>
            <w:r w:rsidRPr="00AC5EDF">
              <w:rPr>
                <w:rFonts w:cs="宋体"/>
                <w:sz w:val="21"/>
                <w:szCs w:val="21"/>
                <w:lang w:val="en-US" w:eastAsia="zh-CN"/>
              </w:rPr>
              <w:tab/>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骨盆部损伤导致膀胱切除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骨盆部损伤导致尿道闭锁</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w:t>
            </w:r>
            <w:r w:rsidRPr="00AC5EDF">
              <w:rPr>
                <w:rFonts w:cs="宋体" w:hint="eastAsia"/>
                <w:color w:val="000000"/>
                <w:sz w:val="21"/>
                <w:szCs w:val="21"/>
                <w:lang w:val="en-US" w:eastAsia="zh-CN"/>
              </w:rPr>
              <w:t>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骨盆部损伤导致一侧输尿管缺失，另一侧输尿管严重狭窄</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7级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骨盆部损伤导致一侧输尿管闭锁，另一侧输尿管严重狭窄</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7级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腹部损伤导致一侧肾切除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骨盆部损伤导致双侧输尿管严重狭窄</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骨盆部损伤导致一侧输尿管缺失，另一侧输尿管狭窄</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骨盆部损伤导致一侧输尿管闭锁，另一侧输尿管狭窄</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腹部损伤导致一侧肾部分切除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骨盆部损伤导致一侧输尿管缺失</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骨盆部损伤导致一侧输尿管闭锁</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骨盆部损伤导致尿道狭窄</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骨盆部损伤导致膀胱部分切除</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腹部损伤导致肾破裂修补</w:t>
            </w:r>
          </w:p>
        </w:tc>
        <w:tc>
          <w:tcPr>
            <w:tcW w:w="104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骨盆部损伤导致一侧输尿管严重狭窄</w:t>
            </w:r>
          </w:p>
        </w:tc>
        <w:tc>
          <w:tcPr>
            <w:tcW w:w="104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5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骨盆部损伤导致膀胱破裂修补</w:t>
            </w:r>
          </w:p>
        </w:tc>
        <w:tc>
          <w:tcPr>
            <w:tcW w:w="104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0" w:name="_Toc356463491"/>
      <w:r w:rsidRPr="00860514">
        <w:rPr>
          <w:rFonts w:hint="eastAsia"/>
          <w:sz w:val="21"/>
          <w:szCs w:val="21"/>
        </w:rPr>
        <w:t>生殖系统的结构损伤</w:t>
      </w:r>
      <w:bookmarkEnd w:id="50"/>
    </w:p>
    <w:tbl>
      <w:tblPr>
        <w:tblW w:w="8329" w:type="dxa"/>
        <w:tblInd w:w="80" w:type="dxa"/>
        <w:tblLook w:val="04A0"/>
      </w:tblPr>
      <w:tblGrid>
        <w:gridCol w:w="7258"/>
        <w:gridCol w:w="1071"/>
      </w:tblGrid>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会阴部损伤导致双侧睾丸缺失</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会阴部损伤导致双侧睾丸完全萎缩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会阴部损伤导致一侧睾丸缺失，另一侧睾丸完全萎缩</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会阴部损伤导致阴茎体完全缺失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会阴部损伤导致阴道闭锁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会阴部损伤导致阴茎体缺失大于</w:t>
            </w:r>
            <w:r w:rsidRPr="00AC5EDF">
              <w:rPr>
                <w:rFonts w:cs="宋体"/>
                <w:sz w:val="21"/>
                <w:szCs w:val="21"/>
                <w:lang w:val="en-US" w:eastAsia="zh-CN"/>
              </w:rPr>
              <w:t>50%</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会阴部损伤导致双侧输精管缺失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会阴部损伤导致双侧输精管闭锁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会阴部损伤导致一侧输精管缺失，另一侧输精管闭锁</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胸部损伤导致女性双侧乳房缺失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骨盆部损伤导致子宫切除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胸部损伤导致女性一侧乳房缺失，另一侧乳房部分缺失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胸部损伤导致女性一侧乳房缺失</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骨盆部损伤导致子宫部分切除</w:t>
            </w:r>
          </w:p>
        </w:tc>
        <w:tc>
          <w:tcPr>
            <w:tcW w:w="1071" w:type="dxa"/>
            <w:tcBorders>
              <w:top w:val="single" w:sz="4" w:space="0" w:color="auto"/>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骨盆部损伤导致子宫破裂修补</w:t>
            </w:r>
          </w:p>
        </w:tc>
        <w:tc>
          <w:tcPr>
            <w:tcW w:w="1071" w:type="dxa"/>
            <w:tcBorders>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会阴部损伤导致一侧睾丸缺失</w:t>
            </w:r>
          </w:p>
        </w:tc>
        <w:tc>
          <w:tcPr>
            <w:tcW w:w="1071"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会阴部损伤导致一侧睾丸完全萎缩</w:t>
            </w:r>
          </w:p>
        </w:tc>
        <w:tc>
          <w:tcPr>
            <w:tcW w:w="1071"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会阴部损伤导致一侧输精管缺失</w:t>
            </w:r>
          </w:p>
        </w:tc>
        <w:tc>
          <w:tcPr>
            <w:tcW w:w="1071"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58"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会阴部损伤导致一侧输精管闭锁</w:t>
            </w:r>
          </w:p>
        </w:tc>
        <w:tc>
          <w:tcPr>
            <w:tcW w:w="1071"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51" w:name="_Toc356463492"/>
      <w:r w:rsidRPr="00860514">
        <w:rPr>
          <w:rFonts w:ascii="宋体" w:hAnsi="宋体" w:hint="eastAsia"/>
          <w:sz w:val="21"/>
          <w:szCs w:val="21"/>
        </w:rPr>
        <w:t>神经肌肉骨骼和运动有关的结构和功能</w:t>
      </w:r>
      <w:bookmarkEnd w:id="51"/>
    </w:p>
    <w:p w:rsidR="00AF10F1" w:rsidRDefault="005408E5" w:rsidP="00824A1A">
      <w:pPr>
        <w:pStyle w:val="3"/>
        <w:keepNext w:val="0"/>
        <w:keepLines w:val="0"/>
        <w:widowControl/>
        <w:numPr>
          <w:ilvl w:val="1"/>
          <w:numId w:val="2"/>
        </w:numPr>
        <w:spacing w:before="0" w:afterLines="30" w:line="240" w:lineRule="auto"/>
        <w:ind w:left="0" w:firstLine="0"/>
        <w:contextualSpacing/>
        <w:jc w:val="left"/>
        <w:rPr>
          <w:sz w:val="21"/>
          <w:szCs w:val="21"/>
        </w:rPr>
      </w:pPr>
      <w:bookmarkStart w:id="52" w:name="_Toc356463493"/>
      <w:r w:rsidRPr="00860514">
        <w:rPr>
          <w:rFonts w:hint="eastAsia"/>
          <w:sz w:val="21"/>
          <w:szCs w:val="21"/>
        </w:rPr>
        <w:t>头颈部的结构损伤</w:t>
      </w:r>
      <w:bookmarkEnd w:id="52"/>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4"/>
        <w:gridCol w:w="1071"/>
      </w:tblGrid>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双侧上颌骨完全缺失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双侧下颌骨完全缺失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一侧上颌骨及对侧下颌骨完全缺失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同侧上、下颌骨完全缺失</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上颌骨、下颌骨缺损，且牙齿脱落大于等于</w:t>
            </w:r>
            <w:r w:rsidRPr="00AC5EDF">
              <w:rPr>
                <w:rFonts w:cs="宋体"/>
                <w:sz w:val="21"/>
                <w:szCs w:val="21"/>
                <w:lang w:val="en-US" w:eastAsia="zh-CN"/>
              </w:rPr>
              <w:t>24枚</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一侧上颌骨完全缺失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一侧下颌骨完全缺失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一侧上颌骨缺损大于等于</w:t>
            </w:r>
            <w:r w:rsidRPr="00AC5EDF">
              <w:rPr>
                <w:rFonts w:cs="宋体"/>
                <w:sz w:val="21"/>
                <w:szCs w:val="21"/>
                <w:lang w:val="en-US" w:eastAsia="zh-CN"/>
              </w:rPr>
              <w:t>50%，且口腔、颜面部软组织缺损大于20cm</w:t>
            </w:r>
            <w:r w:rsidRPr="00AC5EDF">
              <w:rPr>
                <w:rFonts w:cs="宋体"/>
                <w:sz w:val="21"/>
                <w:szCs w:val="21"/>
                <w:vertAlign w:val="superscript"/>
                <w:lang w:val="en-US" w:eastAsia="zh-CN"/>
              </w:rPr>
              <w:t>2</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一侧下颌骨缺损大于等于</w:t>
            </w:r>
            <w:r w:rsidRPr="00AC5EDF">
              <w:rPr>
                <w:rFonts w:cs="宋体"/>
                <w:sz w:val="21"/>
                <w:szCs w:val="21"/>
                <w:lang w:val="en-US" w:eastAsia="zh-CN"/>
              </w:rPr>
              <w:t>6cm，且口腔、颜面部软组织缺损大于20cm</w:t>
            </w:r>
            <w:r w:rsidRPr="00AC5EDF">
              <w:rPr>
                <w:rFonts w:cs="宋体"/>
                <w:sz w:val="21"/>
                <w:szCs w:val="21"/>
                <w:vertAlign w:val="superscript"/>
                <w:lang w:val="en-US" w:eastAsia="zh-CN"/>
              </w:rPr>
              <w:t>2</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面颊部洞穿性缺损大于</w:t>
            </w:r>
            <w:r w:rsidRPr="00AC5EDF">
              <w:rPr>
                <w:rFonts w:cs="宋体"/>
                <w:sz w:val="21"/>
                <w:szCs w:val="21"/>
                <w:lang w:val="en-US" w:eastAsia="zh-CN"/>
              </w:rPr>
              <w:t>20cm</w:t>
            </w:r>
            <w:r w:rsidRPr="00AC5EDF">
              <w:rPr>
                <w:rFonts w:cs="宋体"/>
                <w:sz w:val="21"/>
                <w:szCs w:val="21"/>
                <w:vertAlign w:val="superscript"/>
                <w:lang w:val="en-US" w:eastAsia="zh-CN"/>
              </w:rPr>
              <w:t>2</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44"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上颌骨、下颌骨缺损，且牙齿脱落大于等于</w:t>
            </w:r>
            <w:r w:rsidRPr="00AC5EDF">
              <w:rPr>
                <w:rFonts w:cs="宋体"/>
                <w:sz w:val="21"/>
                <w:szCs w:val="21"/>
                <w:lang w:val="en-US" w:eastAsia="zh-CN"/>
              </w:rPr>
              <w:t>20枚</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一侧上颌骨缺损大于</w:t>
            </w:r>
            <w:r w:rsidRPr="00AC5EDF">
              <w:rPr>
                <w:rFonts w:cs="宋体"/>
                <w:sz w:val="21"/>
                <w:szCs w:val="21"/>
                <w:lang w:val="en-US" w:eastAsia="zh-CN"/>
              </w:rPr>
              <w:t>25%，小于50%，且口腔、颜面部软组织缺损大于10cm</w:t>
            </w:r>
            <w:r w:rsidRPr="00AC5EDF">
              <w:rPr>
                <w:rFonts w:cs="宋体"/>
                <w:sz w:val="21"/>
                <w:szCs w:val="21"/>
                <w:vertAlign w:val="superscript"/>
                <w:lang w:val="en-US" w:eastAsia="zh-CN"/>
              </w:rPr>
              <w:t>2</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一侧下颌骨缺损大于等于</w:t>
            </w:r>
            <w:r w:rsidRPr="00AC5EDF">
              <w:rPr>
                <w:rFonts w:cs="宋体"/>
                <w:sz w:val="21"/>
                <w:szCs w:val="21"/>
                <w:lang w:val="en-US" w:eastAsia="zh-CN"/>
              </w:rPr>
              <w:t>4cm，且口腔、颜面部软组织缺损大于10cm</w:t>
            </w:r>
            <w:r w:rsidRPr="00AC5EDF">
              <w:rPr>
                <w:rFonts w:cs="宋体"/>
                <w:sz w:val="21"/>
                <w:szCs w:val="21"/>
                <w:vertAlign w:val="superscript"/>
                <w:lang w:val="en-US" w:eastAsia="zh-CN"/>
              </w:rPr>
              <w:t>2</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一侧上颌骨缺损等于</w:t>
            </w:r>
            <w:r w:rsidRPr="00AC5EDF">
              <w:rPr>
                <w:rFonts w:cs="宋体"/>
                <w:sz w:val="21"/>
                <w:szCs w:val="21"/>
                <w:lang w:val="en-US" w:eastAsia="zh-CN"/>
              </w:rPr>
              <w:t>25%，且口腔、颜面部软组织缺损大于10cm</w:t>
            </w:r>
            <w:r w:rsidRPr="00AC5EDF">
              <w:rPr>
                <w:rFonts w:cs="宋体"/>
                <w:sz w:val="21"/>
                <w:szCs w:val="21"/>
                <w:vertAlign w:val="superscript"/>
                <w:lang w:val="en-US" w:eastAsia="zh-CN"/>
              </w:rPr>
              <w:t>2</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面部软组织缺损大于</w:t>
            </w:r>
            <w:r w:rsidRPr="00AC5EDF">
              <w:rPr>
                <w:rFonts w:cs="宋体"/>
                <w:sz w:val="21"/>
                <w:szCs w:val="21"/>
                <w:lang w:val="en-US" w:eastAsia="zh-CN"/>
              </w:rPr>
              <w:t>20cm</w:t>
            </w:r>
            <w:r w:rsidRPr="00AC5EDF">
              <w:rPr>
                <w:rFonts w:cs="宋体"/>
                <w:sz w:val="21"/>
                <w:szCs w:val="21"/>
                <w:vertAlign w:val="superscript"/>
                <w:lang w:val="en-US" w:eastAsia="zh-CN"/>
              </w:rPr>
              <w:t>2</w:t>
            </w:r>
            <w:r w:rsidRPr="00AC5EDF">
              <w:rPr>
                <w:rFonts w:cs="宋体" w:hint="eastAsia"/>
                <w:sz w:val="21"/>
                <w:szCs w:val="21"/>
                <w:lang w:val="en-US" w:eastAsia="zh-CN"/>
              </w:rPr>
              <w:t>，且伴发涎瘘</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上颌骨、下颌骨缺损，且牙齿脱落大于等于</w:t>
            </w:r>
            <w:r w:rsidRPr="00AC5EDF">
              <w:rPr>
                <w:rFonts w:cs="宋体"/>
                <w:sz w:val="21"/>
                <w:szCs w:val="21"/>
                <w:lang w:val="en-US" w:eastAsia="zh-CN"/>
              </w:rPr>
              <w:t>16枚</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上颌骨、下颌骨缺损，且牙齿脱落大于等于</w:t>
            </w:r>
            <w:r w:rsidRPr="00AC5EDF">
              <w:rPr>
                <w:rFonts w:cs="宋体"/>
                <w:sz w:val="21"/>
                <w:szCs w:val="21"/>
                <w:lang w:val="en-US" w:eastAsia="zh-CN"/>
              </w:rPr>
              <w:t>12枚</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上颌骨、下颌骨缺损，且牙齿脱落大于等于</w:t>
            </w:r>
            <w:r w:rsidRPr="00AC5EDF">
              <w:rPr>
                <w:rFonts w:cs="宋体"/>
                <w:sz w:val="21"/>
                <w:szCs w:val="21"/>
                <w:lang w:val="en-US" w:eastAsia="zh-CN"/>
              </w:rPr>
              <w:t>8枚</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上颌骨、下颌骨缺损，且牙齿脱落大于等于</w:t>
            </w:r>
            <w:r w:rsidRPr="00AC5EDF">
              <w:rPr>
                <w:rFonts w:cs="宋体"/>
                <w:sz w:val="21"/>
                <w:szCs w:val="21"/>
                <w:lang w:val="en-US" w:eastAsia="zh-CN"/>
              </w:rPr>
              <w:t>4枚</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44"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颅骨缺损大于等于</w:t>
            </w:r>
            <w:r w:rsidRPr="00AC5EDF">
              <w:rPr>
                <w:rFonts w:cs="宋体"/>
                <w:sz w:val="21"/>
                <w:szCs w:val="21"/>
                <w:lang w:val="en-US" w:eastAsia="zh-CN"/>
              </w:rPr>
              <w:t>6cm</w:t>
            </w:r>
            <w:r w:rsidRPr="00AC5EDF">
              <w:rPr>
                <w:rFonts w:cs="宋体"/>
                <w:sz w:val="21"/>
                <w:szCs w:val="21"/>
                <w:vertAlign w:val="superscript"/>
                <w:lang w:val="en-US" w:eastAsia="zh-CN"/>
              </w:rPr>
              <w:t>2</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3" w:name="_Toc356463494"/>
      <w:r w:rsidRPr="00860514">
        <w:rPr>
          <w:rFonts w:hint="eastAsia"/>
          <w:sz w:val="21"/>
          <w:szCs w:val="21"/>
        </w:rPr>
        <w:t>头颈部关节功能障碍</w:t>
      </w:r>
      <w:bookmarkEnd w:id="53"/>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13"/>
      </w:tblGrid>
      <w:tr w:rsidR="005408E5" w:rsidRPr="005E2AF4" w:rsidTr="0013181A">
        <w:trPr>
          <w:trHeight w:val="284"/>
        </w:trPr>
        <w:tc>
          <w:tcPr>
            <w:tcW w:w="708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单侧颞下颌关节强直，张口困难Ⅲ度</w:t>
            </w:r>
          </w:p>
        </w:tc>
        <w:tc>
          <w:tcPr>
            <w:tcW w:w="1213"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双侧颞下颌关节强直，张口困难Ⅲ度</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08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双侧颞下颌关节强直，张口困难Ⅱ度</w:t>
            </w:r>
            <w:r w:rsidRPr="00AC5EDF">
              <w:rPr>
                <w:rFonts w:cs="宋体"/>
                <w:sz w:val="21"/>
                <w:szCs w:val="21"/>
                <w:lang w:val="en-US" w:eastAsia="zh-CN"/>
              </w:rPr>
              <w:t xml:space="preserve"> </w:t>
            </w:r>
          </w:p>
        </w:tc>
        <w:tc>
          <w:tcPr>
            <w:tcW w:w="1213"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一侧颞下颌关节强直，张口困难</w:t>
            </w:r>
            <w:r w:rsidRPr="00AC5EDF">
              <w:rPr>
                <w:rFonts w:cs="宋体"/>
                <w:sz w:val="21"/>
                <w:szCs w:val="21"/>
                <w:lang w:val="en-US" w:eastAsia="zh-CN"/>
              </w:rPr>
              <w:t>I度</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ab"/>
        <w:spacing w:beforeLines="30" w:line="280" w:lineRule="exact"/>
        <w:rPr>
          <w:sz w:val="21"/>
          <w:szCs w:val="21"/>
        </w:rPr>
      </w:pPr>
      <w:r w:rsidRPr="005E2AF4">
        <w:rPr>
          <w:rFonts w:hint="eastAsia"/>
          <w:sz w:val="21"/>
          <w:szCs w:val="21"/>
        </w:rPr>
        <w:t>注：张口困难判定及测量方法是以患者自身的食指、中指、无名指并列垂直置入上、下中切牙切缘间测量。正常张口度指张口时上述三指可垂直置入上、下切牙切缘间（相当于</w:t>
      </w:r>
      <w:r w:rsidRPr="005E2AF4">
        <w:rPr>
          <w:sz w:val="21"/>
          <w:szCs w:val="21"/>
        </w:rPr>
        <w:t>4.5cm左右）；张口困难I度指大张口时，只能垂直置</w:t>
      </w:r>
      <w:r w:rsidRPr="005E2AF4">
        <w:rPr>
          <w:rFonts w:hint="eastAsia"/>
          <w:sz w:val="21"/>
          <w:szCs w:val="21"/>
        </w:rPr>
        <w:t>入</w:t>
      </w:r>
      <w:r w:rsidRPr="005E2AF4">
        <w:rPr>
          <w:sz w:val="21"/>
          <w:szCs w:val="21"/>
        </w:rPr>
        <w:t>食指和中指（相当于3cm左右）；张口困难II度指大张口时，只能垂直置</w:t>
      </w:r>
      <w:r w:rsidRPr="005E2AF4">
        <w:rPr>
          <w:rFonts w:hint="eastAsia"/>
          <w:sz w:val="21"/>
          <w:szCs w:val="21"/>
        </w:rPr>
        <w:t>入</w:t>
      </w:r>
      <w:r w:rsidRPr="005E2AF4">
        <w:rPr>
          <w:sz w:val="21"/>
          <w:szCs w:val="21"/>
        </w:rPr>
        <w:t>食指（相当于1.7cm左右</w:t>
      </w:r>
      <w:r w:rsidRPr="005E2AF4">
        <w:rPr>
          <w:rFonts w:hint="eastAsia"/>
          <w:sz w:val="21"/>
          <w:szCs w:val="21"/>
        </w:rPr>
        <w:t>）；张口困难</w:t>
      </w:r>
      <w:r w:rsidRPr="005E2AF4">
        <w:rPr>
          <w:sz w:val="21"/>
          <w:szCs w:val="21"/>
        </w:rPr>
        <w:t>III度指大张口时，上、下切牙间距小于食指之横径。</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4" w:name="_Toc356463495"/>
      <w:r w:rsidRPr="00860514">
        <w:rPr>
          <w:rFonts w:hint="eastAsia"/>
          <w:sz w:val="21"/>
          <w:szCs w:val="21"/>
        </w:rPr>
        <w:t>上肢的结构损伤，手功能或关节功能障碍</w:t>
      </w:r>
      <w:bookmarkEnd w:id="54"/>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1213"/>
      </w:tblGrid>
      <w:tr w:rsidR="005408E5" w:rsidRPr="005E2AF4" w:rsidTr="0013181A">
        <w:trPr>
          <w:trHeight w:val="284"/>
        </w:trPr>
        <w:tc>
          <w:tcPr>
            <w:tcW w:w="708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双手完全缺失</w:t>
            </w:r>
          </w:p>
        </w:tc>
        <w:tc>
          <w:tcPr>
            <w:tcW w:w="1213"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双手完全丧失功能</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w:t>
            </w:r>
            <w:r w:rsidRPr="00AC5EDF">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一手完全缺失，另一手完全丧失功能</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w:t>
            </w:r>
            <w:r w:rsidRPr="00AC5EDF">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双手缺失（或丧失功能）大于等于</w:t>
            </w:r>
            <w:r w:rsidRPr="00AC5EDF">
              <w:rPr>
                <w:rFonts w:cs="宋体"/>
                <w:sz w:val="21"/>
                <w:szCs w:val="21"/>
                <w:lang w:val="en-US" w:eastAsia="zh-CN"/>
              </w:rPr>
              <w:t>90%</w:t>
            </w:r>
          </w:p>
        </w:tc>
        <w:tc>
          <w:tcPr>
            <w:tcW w:w="1213"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088"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双手缺失（或丧失功能）大于等于</w:t>
            </w:r>
            <w:r w:rsidRPr="00AC5EDF">
              <w:rPr>
                <w:rFonts w:cs="宋体"/>
                <w:sz w:val="21"/>
                <w:szCs w:val="21"/>
                <w:lang w:val="en-US" w:eastAsia="zh-CN"/>
              </w:rPr>
              <w:t>70%</w:t>
            </w:r>
          </w:p>
        </w:tc>
        <w:tc>
          <w:tcPr>
            <w:tcW w:w="1213"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双手缺失（或丧失功能）大于等于5</w:t>
            </w:r>
            <w:r w:rsidRPr="00AC5EDF">
              <w:rPr>
                <w:rFonts w:cs="宋体"/>
                <w:sz w:val="21"/>
                <w:szCs w:val="21"/>
                <w:lang w:val="en-US" w:eastAsia="zh-CN"/>
              </w:rPr>
              <w:t>0%</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7</w:t>
            </w:r>
            <w:r w:rsidRPr="00AC5EDF">
              <w:rPr>
                <w:rFonts w:cs="宋体"/>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一上肢三大关节中，有两个关节完全丧失功能</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一上肢三大关节中，有一个关节完全丧失功能</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双手缺失（或丧失功能）大于等于</w:t>
            </w:r>
            <w:r w:rsidRPr="00AC5EDF">
              <w:rPr>
                <w:rFonts w:cs="宋体"/>
                <w:sz w:val="21"/>
                <w:szCs w:val="21"/>
                <w:lang w:val="en-US" w:eastAsia="zh-CN"/>
              </w:rPr>
              <w:t>30%</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双手缺失（或丧失功能）大于等于</w:t>
            </w:r>
            <w:r w:rsidRPr="00AC5EDF">
              <w:rPr>
                <w:rFonts w:cs="宋体"/>
                <w:sz w:val="21"/>
                <w:szCs w:val="21"/>
                <w:lang w:val="en-US" w:eastAsia="zh-CN"/>
              </w:rPr>
              <w:t>10%</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双上肢长度相差大于等于</w:t>
            </w:r>
            <w:r w:rsidRPr="00AC5EDF">
              <w:rPr>
                <w:rFonts w:cs="宋体"/>
                <w:sz w:val="21"/>
                <w:szCs w:val="21"/>
                <w:lang w:val="en-US" w:eastAsia="zh-CN"/>
              </w:rPr>
              <w:t>10cm</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w:t>
            </w:r>
            <w:r w:rsidRPr="00AC5EDF">
              <w:rPr>
                <w:rFonts w:cs="宋体" w:hint="eastAsia"/>
                <w:sz w:val="21"/>
                <w:szCs w:val="21"/>
                <w:lang w:val="en-US" w:eastAsia="zh-CN"/>
              </w:rPr>
              <w:t>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双上肢长度相差大于等于</w:t>
            </w:r>
            <w:r w:rsidRPr="00AC5EDF">
              <w:rPr>
                <w:rFonts w:cs="宋体"/>
                <w:sz w:val="21"/>
                <w:szCs w:val="21"/>
                <w:lang w:val="en-US" w:eastAsia="zh-CN"/>
              </w:rPr>
              <w:t>4cm</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088"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一上肢三大关节中，因骨折累及关节面导致一个关节功能部分丧失</w:t>
            </w:r>
          </w:p>
        </w:tc>
        <w:tc>
          <w:tcPr>
            <w:tcW w:w="1213"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ab"/>
        <w:spacing w:beforeLines="30" w:line="280" w:lineRule="exact"/>
        <w:rPr>
          <w:sz w:val="21"/>
          <w:szCs w:val="21"/>
        </w:rPr>
      </w:pPr>
      <w:r w:rsidRPr="005E2AF4">
        <w:rPr>
          <w:rFonts w:hint="eastAsia"/>
          <w:sz w:val="21"/>
          <w:szCs w:val="21"/>
        </w:rPr>
        <w:t>注：手缺失和丧失功能的计算：</w:t>
      </w:r>
      <w:bookmarkStart w:id="55" w:name="OLE_LINK28"/>
      <w:bookmarkStart w:id="56" w:name="OLE_LINK29"/>
      <w:r w:rsidRPr="005E2AF4">
        <w:rPr>
          <w:rFonts w:hint="eastAsia"/>
          <w:sz w:val="21"/>
          <w:szCs w:val="21"/>
        </w:rPr>
        <w:t>一手拇指占一手功能的</w:t>
      </w:r>
      <w:r w:rsidRPr="005E2AF4">
        <w:rPr>
          <w:sz w:val="21"/>
          <w:szCs w:val="21"/>
        </w:rPr>
        <w:t>36%，其中末节和近节指节各占18%；食指、中指各占一手功能的18%，其中末节</w:t>
      </w:r>
      <w:r w:rsidRPr="005E2AF4">
        <w:rPr>
          <w:rFonts w:hint="eastAsia"/>
          <w:sz w:val="21"/>
          <w:szCs w:val="21"/>
        </w:rPr>
        <w:t>指节占</w:t>
      </w:r>
      <w:r w:rsidRPr="005E2AF4">
        <w:rPr>
          <w:sz w:val="21"/>
          <w:szCs w:val="21"/>
        </w:rPr>
        <w:t>8%，中节</w:t>
      </w:r>
      <w:r w:rsidRPr="005E2AF4">
        <w:rPr>
          <w:rFonts w:hint="eastAsia"/>
          <w:sz w:val="21"/>
          <w:szCs w:val="21"/>
        </w:rPr>
        <w:t>指节占</w:t>
      </w:r>
      <w:r w:rsidRPr="005E2AF4">
        <w:rPr>
          <w:sz w:val="21"/>
          <w:szCs w:val="21"/>
        </w:rPr>
        <w:t>7%，近节</w:t>
      </w:r>
      <w:r w:rsidRPr="005E2AF4">
        <w:rPr>
          <w:rFonts w:hint="eastAsia"/>
          <w:sz w:val="21"/>
          <w:szCs w:val="21"/>
        </w:rPr>
        <w:t>指节占</w:t>
      </w:r>
      <w:r w:rsidRPr="005E2AF4">
        <w:rPr>
          <w:sz w:val="21"/>
          <w:szCs w:val="21"/>
        </w:rPr>
        <w:t>3%；无名指和小指各占一手功能的9%，其中末节</w:t>
      </w:r>
      <w:r w:rsidRPr="005E2AF4">
        <w:rPr>
          <w:rFonts w:hint="eastAsia"/>
          <w:sz w:val="21"/>
          <w:szCs w:val="21"/>
        </w:rPr>
        <w:t>指节占</w:t>
      </w:r>
      <w:r w:rsidRPr="005E2AF4">
        <w:rPr>
          <w:sz w:val="21"/>
          <w:szCs w:val="21"/>
        </w:rPr>
        <w:t>4%，中节</w:t>
      </w:r>
      <w:r w:rsidRPr="005E2AF4">
        <w:rPr>
          <w:rFonts w:hint="eastAsia"/>
          <w:sz w:val="21"/>
          <w:szCs w:val="21"/>
        </w:rPr>
        <w:t>指节占</w:t>
      </w:r>
      <w:r w:rsidRPr="005E2AF4">
        <w:rPr>
          <w:sz w:val="21"/>
          <w:szCs w:val="21"/>
        </w:rPr>
        <w:t>3%，近节</w:t>
      </w:r>
      <w:r w:rsidRPr="005E2AF4">
        <w:rPr>
          <w:rFonts w:hint="eastAsia"/>
          <w:sz w:val="21"/>
          <w:szCs w:val="21"/>
        </w:rPr>
        <w:t>指节占</w:t>
      </w:r>
      <w:r w:rsidRPr="005E2AF4">
        <w:rPr>
          <w:sz w:val="21"/>
          <w:szCs w:val="21"/>
        </w:rPr>
        <w:t>2%。</w:t>
      </w:r>
      <w:r w:rsidRPr="005E2AF4">
        <w:rPr>
          <w:rFonts w:hint="eastAsia"/>
          <w:sz w:val="21"/>
          <w:szCs w:val="21"/>
        </w:rPr>
        <w:t>一手掌占一手功能的</w:t>
      </w:r>
      <w:r w:rsidRPr="005E2AF4">
        <w:rPr>
          <w:sz w:val="21"/>
          <w:szCs w:val="21"/>
        </w:rPr>
        <w:t>10%，其中第一掌骨占4%，第二、第三掌骨各占2%，第四、第五掌骨各占1%。本标准中，双手缺失或丧失功能的程度是按前面方</w:t>
      </w:r>
      <w:r w:rsidRPr="005E2AF4">
        <w:rPr>
          <w:rFonts w:hint="eastAsia"/>
          <w:sz w:val="21"/>
          <w:szCs w:val="21"/>
        </w:rPr>
        <w:t>式</w:t>
      </w:r>
      <w:r w:rsidRPr="005E2AF4">
        <w:rPr>
          <w:sz w:val="21"/>
          <w:szCs w:val="21"/>
        </w:rPr>
        <w:t>累加计算的结果。</w:t>
      </w:r>
      <w:bookmarkEnd w:id="55"/>
      <w:bookmarkEnd w:id="56"/>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7" w:name="_Toc356463496"/>
      <w:r w:rsidRPr="00860514">
        <w:rPr>
          <w:rFonts w:hint="eastAsia"/>
          <w:sz w:val="21"/>
          <w:szCs w:val="21"/>
        </w:rPr>
        <w:t>骨盆部的结构损伤</w:t>
      </w:r>
      <w:bookmarkEnd w:id="57"/>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骨盆环骨折，且两下肢相对长度相差大于等于</w:t>
            </w:r>
            <w:r w:rsidRPr="00AC5EDF">
              <w:rPr>
                <w:rFonts w:cs="宋体"/>
                <w:sz w:val="21"/>
                <w:szCs w:val="21"/>
                <w:lang w:val="en-US" w:eastAsia="zh-CN"/>
              </w:rPr>
              <w:t>8cm</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髋臼骨折，且两下肢相对长度相差大于等于</w:t>
            </w:r>
            <w:r w:rsidRPr="00AC5EDF">
              <w:rPr>
                <w:rFonts w:cs="宋体"/>
                <w:sz w:val="21"/>
                <w:szCs w:val="21"/>
                <w:lang w:val="en-US" w:eastAsia="zh-CN"/>
              </w:rPr>
              <w:t>8cm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骨盆环骨折，且两下肢相对长度相差大于等于</w:t>
            </w:r>
            <w:r w:rsidRPr="00AC5EDF">
              <w:rPr>
                <w:rFonts w:cs="宋体"/>
                <w:sz w:val="21"/>
                <w:szCs w:val="21"/>
                <w:lang w:val="en-US" w:eastAsia="zh-CN"/>
              </w:rPr>
              <w:t>6cm</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髋臼骨折，且两下肢相对长度相差大于等于</w:t>
            </w:r>
            <w:r w:rsidRPr="00AC5EDF">
              <w:rPr>
                <w:rFonts w:cs="宋体"/>
                <w:sz w:val="21"/>
                <w:szCs w:val="21"/>
                <w:lang w:val="en-US" w:eastAsia="zh-CN"/>
              </w:rPr>
              <w:t>6cm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骨盆环骨折，且两下肢相对长度相差大于等于</w:t>
            </w:r>
            <w:r w:rsidRPr="00AC5EDF">
              <w:rPr>
                <w:rFonts w:cs="宋体"/>
                <w:sz w:val="21"/>
                <w:szCs w:val="21"/>
                <w:lang w:val="en-US" w:eastAsia="zh-CN"/>
              </w:rPr>
              <w:t>4cm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髋臼骨折，且两下肢相对长度相差大于等于</w:t>
            </w:r>
            <w:r w:rsidRPr="00AC5EDF">
              <w:rPr>
                <w:rFonts w:cs="宋体"/>
                <w:sz w:val="21"/>
                <w:szCs w:val="21"/>
                <w:lang w:val="en-US" w:eastAsia="zh-CN"/>
              </w:rPr>
              <w:t>4cm</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骨盆环骨折，且两下肢相对长度相差大于等于</w:t>
            </w:r>
            <w:r w:rsidRPr="00AC5EDF">
              <w:rPr>
                <w:rFonts w:cs="宋体"/>
                <w:sz w:val="21"/>
                <w:szCs w:val="21"/>
                <w:lang w:val="en-US" w:eastAsia="zh-CN"/>
              </w:rPr>
              <w:t>2cm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30" w:type="dxa"/>
            <w:tcBorders>
              <w:bottom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髋臼骨折，且两下肢相对长度相差大于等于</w:t>
            </w:r>
            <w:r w:rsidRPr="00AC5EDF">
              <w:rPr>
                <w:rFonts w:cs="宋体"/>
                <w:sz w:val="21"/>
                <w:szCs w:val="21"/>
                <w:lang w:val="en-US" w:eastAsia="zh-CN"/>
              </w:rPr>
              <w:t>2cm</w:t>
            </w:r>
          </w:p>
        </w:tc>
        <w:tc>
          <w:tcPr>
            <w:tcW w:w="1071" w:type="dxa"/>
            <w:tcBorders>
              <w:bottom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8" w:name="_Toc356463497"/>
      <w:r w:rsidRPr="00860514">
        <w:rPr>
          <w:rFonts w:hint="eastAsia"/>
          <w:sz w:val="21"/>
          <w:szCs w:val="21"/>
        </w:rPr>
        <w:t>下肢的结构损伤，足功能或关节功能障碍</w:t>
      </w:r>
      <w:bookmarkEnd w:id="58"/>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双足跗跖关节以上缺失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双下肢长度相差大于等于</w:t>
            </w:r>
            <w:r w:rsidRPr="00AC5EDF">
              <w:rPr>
                <w:rFonts w:cs="宋体"/>
                <w:sz w:val="21"/>
                <w:szCs w:val="21"/>
                <w:lang w:val="en-US" w:eastAsia="zh-CN"/>
              </w:rPr>
              <w:t>8cm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一下肢三大关节中，有两个关节完全丧失功能</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双足足弓结构完全破坏</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一足跗跖关节以上缺失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双下肢长度相差大于等于</w:t>
            </w:r>
            <w:r w:rsidRPr="00AC5EDF">
              <w:rPr>
                <w:rFonts w:cs="宋体"/>
                <w:sz w:val="21"/>
                <w:szCs w:val="21"/>
                <w:lang w:val="en-US" w:eastAsia="zh-CN"/>
              </w:rPr>
              <w:t>6cm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一足足弓结构完全破坏，另一足足弓结构破坏大于等于</w:t>
            </w:r>
            <w:r w:rsidRPr="00AC5EDF">
              <w:rPr>
                <w:rFonts w:cs="宋体"/>
                <w:sz w:val="21"/>
                <w:szCs w:val="21"/>
                <w:lang w:val="en-US" w:eastAsia="zh-CN"/>
              </w:rPr>
              <w:t>1/3</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双足十趾完全缺失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一下肢三大关节中，有一个关节完全丧失功能</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双足十趾完全丧失功能</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双下肢长度相差大于等于</w:t>
            </w:r>
            <w:r w:rsidRPr="00AC5EDF">
              <w:rPr>
                <w:rFonts w:cs="宋体"/>
                <w:sz w:val="21"/>
                <w:szCs w:val="21"/>
                <w:lang w:val="en-US" w:eastAsia="zh-CN"/>
              </w:rPr>
              <w:t>4cm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一足足弓结构完全破坏</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双足十趾中，大于等于五趾缺失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一足五趾完全丧失功能</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一足足弓结构破坏大于等于</w:t>
            </w:r>
            <w:r w:rsidRPr="00AC5EDF">
              <w:rPr>
                <w:rFonts w:cs="宋体"/>
                <w:sz w:val="21"/>
                <w:szCs w:val="21"/>
                <w:lang w:val="en-US" w:eastAsia="zh-CN"/>
              </w:rPr>
              <w:t>1/3</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双足十趾中，大于等于两趾缺失</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双下肢长度相差大于等于</w:t>
            </w:r>
            <w:r w:rsidRPr="00AC5EDF">
              <w:rPr>
                <w:rFonts w:cs="宋体"/>
                <w:sz w:val="21"/>
                <w:szCs w:val="21"/>
                <w:lang w:val="en-US" w:eastAsia="zh-CN"/>
              </w:rPr>
              <w:t>2cm</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一下肢三大关节中，因骨折累及关节面导致一个关节功能部分丧失</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10级</w:t>
            </w:r>
          </w:p>
        </w:tc>
      </w:tr>
    </w:tbl>
    <w:p w:rsidR="00AF10F1" w:rsidRDefault="005408E5" w:rsidP="00824A1A">
      <w:pPr>
        <w:pStyle w:val="ab"/>
        <w:spacing w:beforeLines="30" w:line="280" w:lineRule="exact"/>
        <w:rPr>
          <w:sz w:val="21"/>
          <w:szCs w:val="21"/>
        </w:rPr>
      </w:pPr>
      <w:r>
        <w:rPr>
          <w:rFonts w:hint="eastAsia"/>
          <w:sz w:val="21"/>
          <w:szCs w:val="21"/>
        </w:rPr>
        <w:t xml:space="preserve">注： </w:t>
      </w:r>
      <w:r w:rsidR="0023259A" w:rsidRPr="005E2AF4">
        <w:rPr>
          <w:sz w:val="21"/>
          <w:szCs w:val="21"/>
        </w:rPr>
        <w:fldChar w:fldCharType="begin"/>
      </w:r>
      <w:r w:rsidRPr="005E2AF4">
        <w:rPr>
          <w:sz w:val="21"/>
          <w:szCs w:val="21"/>
        </w:rPr>
        <w:instrText xml:space="preserve"> = 1 \* GB3 </w:instrText>
      </w:r>
      <w:r w:rsidR="0023259A" w:rsidRPr="005E2AF4">
        <w:rPr>
          <w:sz w:val="21"/>
          <w:szCs w:val="21"/>
        </w:rPr>
        <w:fldChar w:fldCharType="separate"/>
      </w:r>
      <w:r w:rsidRPr="005E2AF4">
        <w:rPr>
          <w:rFonts w:hint="eastAsia"/>
          <w:noProof/>
          <w:sz w:val="21"/>
          <w:szCs w:val="21"/>
        </w:rPr>
        <w:t>①</w:t>
      </w:r>
      <w:r w:rsidR="0023259A" w:rsidRPr="005E2AF4">
        <w:rPr>
          <w:sz w:val="21"/>
          <w:szCs w:val="21"/>
        </w:rPr>
        <w:fldChar w:fldCharType="end"/>
      </w:r>
      <w:r w:rsidRPr="005E2AF4">
        <w:rPr>
          <w:sz w:val="21"/>
          <w:szCs w:val="21"/>
        </w:rPr>
        <w:t xml:space="preserve"> </w:t>
      </w:r>
      <w:r w:rsidRPr="005E2AF4">
        <w:rPr>
          <w:rFonts w:hint="eastAsia"/>
          <w:sz w:val="21"/>
          <w:szCs w:val="21"/>
        </w:rPr>
        <w:t>足弓结构破坏：指意外损伤导致的足弓缺失或丧失功能。</w:t>
      </w:r>
    </w:p>
    <w:p w:rsidR="00AF10F1" w:rsidRDefault="0023259A" w:rsidP="00824A1A">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足弓结构完全破坏指足的内、外侧纵弓和横弓结构完全破坏，包括缺失和丧失功能；足弓</w:t>
      </w:r>
      <w:r w:rsidR="005408E5" w:rsidRPr="005E2AF4">
        <w:rPr>
          <w:sz w:val="21"/>
          <w:szCs w:val="21"/>
        </w:rPr>
        <w:t>1/3结构破坏指足三弓的任一弓的结构破坏。</w:t>
      </w:r>
    </w:p>
    <w:p w:rsidR="00AF10F1" w:rsidRDefault="0023259A" w:rsidP="00824A1A">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足趾缺失：指自趾关节以上完全切断。</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59" w:name="_Toc356463498"/>
      <w:r w:rsidRPr="00860514">
        <w:rPr>
          <w:rFonts w:hint="eastAsia"/>
          <w:sz w:val="21"/>
          <w:szCs w:val="21"/>
        </w:rPr>
        <w:t>四肢的结构损伤，肢体功能或关节功能障碍</w:t>
      </w:r>
      <w:bookmarkEnd w:id="59"/>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5"/>
        <w:gridCol w:w="930"/>
      </w:tblGrid>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三肢以上缺失</w:t>
            </w:r>
            <w:r w:rsidRPr="00AC5EDF">
              <w:rPr>
                <w:rFonts w:cs="宋体"/>
                <w:sz w:val="21"/>
                <w:szCs w:val="21"/>
                <w:lang w:val="en-US" w:eastAsia="zh-CN"/>
              </w:rPr>
              <w:t>(上肢在腕关节以上,下肢在踝关节以上)</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三肢以上完全丧失功能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二肢缺失（上肢在腕关节以上，下肢在踝关节以上），且第三肢完全丧失功能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一肢缺失（上肢在腕关节以上，下肢在踝关节以上），且另二肢完全丧失功能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二肢缺失</w:t>
            </w:r>
            <w:r w:rsidRPr="00AC5EDF">
              <w:rPr>
                <w:rFonts w:cs="宋体"/>
                <w:sz w:val="21"/>
                <w:szCs w:val="21"/>
                <w:lang w:val="en-US" w:eastAsia="zh-CN"/>
              </w:rPr>
              <w:t>(上肢在肘关节以上，下肢在膝关节以上)</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一肢缺失（上肢在肘关节以上，下肢在膝关节以上），且另一肢完全丧失功能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二肢完全丧失功能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一肢缺失（上肢在腕关节以上，下肢在踝关节以上），且另一肢完全丧失功能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二肢缺失</w:t>
            </w:r>
            <w:r w:rsidRPr="00AC5EDF">
              <w:rPr>
                <w:rFonts w:cs="宋体"/>
                <w:sz w:val="21"/>
                <w:szCs w:val="21"/>
                <w:lang w:val="en-US" w:eastAsia="zh-CN"/>
              </w:rPr>
              <w:t>(上肢在腕关节以上，下肢在踝关节以上)</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两上肢、或两下肢、或一上肢及一下肢，各有三大关节中的两个关节完全丧失功能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一肢缺失</w:t>
            </w:r>
            <w:r w:rsidRPr="00AC5EDF">
              <w:rPr>
                <w:rFonts w:cs="宋体"/>
                <w:sz w:val="21"/>
                <w:szCs w:val="21"/>
                <w:lang w:val="en-US" w:eastAsia="zh-CN"/>
              </w:rPr>
              <w:t>(上肢在肘关节以上，下肢在膝关节以上)</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一肢完全丧失功能</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一肢缺失</w:t>
            </w:r>
            <w:r w:rsidRPr="00AC5EDF">
              <w:rPr>
                <w:rFonts w:cs="宋体"/>
                <w:sz w:val="21"/>
                <w:szCs w:val="21"/>
                <w:lang w:val="en-US" w:eastAsia="zh-CN"/>
              </w:rPr>
              <w:t>(上肢在腕关节以上，下肢在踝关节以上)</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38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四肢长骨一骺板以上粉碎性骨折</w:t>
            </w:r>
          </w:p>
        </w:tc>
        <w:tc>
          <w:tcPr>
            <w:tcW w:w="930"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bl>
    <w:p w:rsidR="00AF10F1" w:rsidRDefault="005408E5" w:rsidP="00824A1A">
      <w:pPr>
        <w:pStyle w:val="ab"/>
        <w:spacing w:beforeLines="30" w:line="280" w:lineRule="exact"/>
        <w:rPr>
          <w:sz w:val="21"/>
          <w:szCs w:val="21"/>
        </w:rPr>
      </w:pPr>
      <w:r w:rsidRPr="005E2AF4">
        <w:rPr>
          <w:rFonts w:hint="eastAsia"/>
          <w:sz w:val="21"/>
          <w:szCs w:val="21"/>
        </w:rPr>
        <w:t>注：</w:t>
      </w:r>
      <w:r w:rsidR="0023259A" w:rsidRPr="00860514">
        <w:rPr>
          <w:color w:val="000000"/>
          <w:sz w:val="21"/>
          <w:szCs w:val="21"/>
        </w:rPr>
        <w:fldChar w:fldCharType="begin"/>
      </w:r>
      <w:r w:rsidRPr="00860514">
        <w:rPr>
          <w:color w:val="000000"/>
          <w:sz w:val="21"/>
          <w:szCs w:val="21"/>
        </w:rPr>
        <w:instrText xml:space="preserve"> = 1 \* GB3 </w:instrText>
      </w:r>
      <w:r w:rsidR="0023259A" w:rsidRPr="00860514">
        <w:rPr>
          <w:color w:val="000000"/>
          <w:sz w:val="21"/>
          <w:szCs w:val="21"/>
        </w:rPr>
        <w:fldChar w:fldCharType="separate"/>
      </w:r>
      <w:r w:rsidRPr="00860514">
        <w:rPr>
          <w:rFonts w:hint="eastAsia"/>
          <w:noProof/>
          <w:color w:val="000000"/>
          <w:sz w:val="21"/>
          <w:szCs w:val="21"/>
        </w:rPr>
        <w:t>①</w:t>
      </w:r>
      <w:r w:rsidR="0023259A" w:rsidRPr="00860514">
        <w:rPr>
          <w:color w:val="000000"/>
          <w:sz w:val="21"/>
          <w:szCs w:val="21"/>
        </w:rPr>
        <w:fldChar w:fldCharType="end"/>
      </w:r>
      <w:r w:rsidRPr="00860514">
        <w:rPr>
          <w:color w:val="000000"/>
          <w:sz w:val="21"/>
          <w:szCs w:val="21"/>
        </w:rPr>
        <w:t xml:space="preserve"> </w:t>
      </w:r>
      <w:r w:rsidRPr="00860514">
        <w:rPr>
          <w:rFonts w:hint="eastAsia"/>
          <w:color w:val="000000"/>
          <w:sz w:val="21"/>
          <w:szCs w:val="21"/>
        </w:rPr>
        <w:t>骺板</w:t>
      </w:r>
      <w:r w:rsidRPr="005E2AF4">
        <w:rPr>
          <w:rFonts w:hint="eastAsia"/>
          <w:sz w:val="21"/>
          <w:szCs w:val="21"/>
        </w:rPr>
        <w:t>：骺板的定义只适用于儿童，四肢长骨骺板骨折可能影响肢体发育，如果存在肢体发育障碍的，应当另行评定伤残等级。</w:t>
      </w:r>
    </w:p>
    <w:p w:rsidR="00AF10F1" w:rsidRDefault="0023259A" w:rsidP="00824A1A">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肢体丧失功能指意外损伤导致肢体三大关节（上肢腕关节、肘关节、肩关节或下肢踝关节、膝关节、髋关节）功能的丧失。</w:t>
      </w:r>
    </w:p>
    <w:p w:rsidR="00AF10F1" w:rsidRDefault="0023259A" w:rsidP="00824A1A">
      <w:pPr>
        <w:pStyle w:val="ab"/>
        <w:spacing w:beforeLines="50" w:line="280" w:lineRule="exact"/>
        <w:ind w:firstLineChars="250" w:firstLine="525"/>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关节功能的</w:t>
      </w:r>
      <w:r w:rsidR="005408E5" w:rsidRPr="005E2AF4">
        <w:rPr>
          <w:rFonts w:hint="eastAsia"/>
          <w:sz w:val="21"/>
          <w:szCs w:val="21"/>
        </w:rPr>
        <w:t>丧失指关节永久完全僵硬、或麻痹、或关节不能随意识活动。</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60" w:name="_Toc356463499"/>
      <w:r w:rsidRPr="00860514">
        <w:rPr>
          <w:rFonts w:hint="eastAsia"/>
          <w:sz w:val="21"/>
          <w:szCs w:val="21"/>
        </w:rPr>
        <w:t>脊柱结构损伤和关节活动功能障碍</w:t>
      </w:r>
      <w:bookmarkEnd w:id="60"/>
    </w:p>
    <w:p w:rsidR="00AF10F1" w:rsidRDefault="005408E5" w:rsidP="00824A1A">
      <w:pPr>
        <w:spacing w:afterLines="30"/>
        <w:ind w:firstLineChars="200" w:firstLine="420"/>
        <w:contextualSpacing/>
        <w:rPr>
          <w:szCs w:val="21"/>
        </w:rPr>
      </w:pPr>
      <w:r w:rsidRPr="00860514">
        <w:rPr>
          <w:rFonts w:hint="eastAsia"/>
          <w:szCs w:val="21"/>
        </w:rPr>
        <w:t>本标准中的脊柱结构损伤是指</w:t>
      </w:r>
      <w:r w:rsidRPr="00860514">
        <w:rPr>
          <w:rFonts w:cs="Arial" w:hint="eastAsia"/>
          <w:szCs w:val="21"/>
        </w:rPr>
        <w:t>颈椎或腰椎的骨折脱位</w:t>
      </w:r>
      <w:r w:rsidRPr="00860514">
        <w:rPr>
          <w:rFonts w:hint="eastAsia"/>
          <w:szCs w:val="21"/>
        </w:rPr>
        <w:t>，本标准中的关节活动功能障碍是指颈部或腰部活动度丧失。</w:t>
      </w:r>
    </w:p>
    <w:tbl>
      <w:tblPr>
        <w:tblW w:w="8288" w:type="dxa"/>
        <w:tblInd w:w="93" w:type="dxa"/>
        <w:tblLook w:val="04A0"/>
      </w:tblPr>
      <w:tblGrid>
        <w:gridCol w:w="7386"/>
        <w:gridCol w:w="902"/>
      </w:tblGrid>
      <w:tr w:rsidR="005408E5" w:rsidRPr="005E2AF4" w:rsidTr="0013181A">
        <w:trPr>
          <w:trHeight w:val="284"/>
        </w:trPr>
        <w:tc>
          <w:tcPr>
            <w:tcW w:w="7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脊柱骨折脱位导致颈椎或腰椎畸形愈合，且颈部或腰部活动度丧失大于等于</w:t>
            </w:r>
            <w:r w:rsidRPr="00AC5EDF">
              <w:rPr>
                <w:rFonts w:cs="宋体"/>
                <w:sz w:val="21"/>
                <w:szCs w:val="21"/>
                <w:lang w:val="en-US" w:eastAsia="zh-CN"/>
              </w:rPr>
              <w:t>75%</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脊柱骨折脱位导致颈椎或腰椎畸形愈合，且颈部或腰部活动度丧失大于等于</w:t>
            </w:r>
            <w:r w:rsidRPr="00AC5EDF">
              <w:rPr>
                <w:rFonts w:cs="宋体"/>
                <w:sz w:val="21"/>
                <w:szCs w:val="21"/>
                <w:lang w:val="en-US" w:eastAsia="zh-CN"/>
              </w:rPr>
              <w:t>50%</w:t>
            </w:r>
          </w:p>
        </w:tc>
        <w:tc>
          <w:tcPr>
            <w:tcW w:w="902"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386"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脊柱骨折脱位导致颈椎或腰椎畸形愈合，且颈部或腰部活动度丧失大于等于</w:t>
            </w:r>
            <w:r w:rsidRPr="00AC5EDF">
              <w:rPr>
                <w:rFonts w:cs="宋体"/>
                <w:sz w:val="21"/>
                <w:szCs w:val="21"/>
                <w:lang w:val="en-US" w:eastAsia="zh-CN"/>
              </w:rPr>
              <w:t>25%</w:t>
            </w:r>
          </w:p>
        </w:tc>
        <w:tc>
          <w:tcPr>
            <w:tcW w:w="902"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bl>
    <w:p w:rsidR="00AF10F1" w:rsidRDefault="005408E5" w:rsidP="00824A1A">
      <w:pPr>
        <w:pStyle w:val="3"/>
        <w:keepNext w:val="0"/>
        <w:keepLines w:val="0"/>
        <w:widowControl/>
        <w:numPr>
          <w:ilvl w:val="1"/>
          <w:numId w:val="2"/>
        </w:numPr>
        <w:spacing w:beforeLines="30" w:after="0" w:line="240" w:lineRule="auto"/>
        <w:ind w:left="0" w:firstLine="0"/>
        <w:contextualSpacing/>
        <w:jc w:val="left"/>
        <w:rPr>
          <w:sz w:val="21"/>
          <w:szCs w:val="21"/>
        </w:rPr>
      </w:pPr>
      <w:bookmarkStart w:id="61" w:name="_Toc349826845"/>
      <w:bookmarkStart w:id="62" w:name="_Toc349827001"/>
      <w:bookmarkStart w:id="63" w:name="_Toc349832779"/>
      <w:bookmarkStart w:id="64" w:name="_Toc349833434"/>
      <w:bookmarkStart w:id="65" w:name="_Toc349833830"/>
      <w:bookmarkStart w:id="66" w:name="_Toc356463500"/>
      <w:bookmarkEnd w:id="61"/>
      <w:bookmarkEnd w:id="62"/>
      <w:bookmarkEnd w:id="63"/>
      <w:bookmarkEnd w:id="64"/>
      <w:bookmarkEnd w:id="65"/>
      <w:r w:rsidRPr="00860514">
        <w:rPr>
          <w:rFonts w:hint="eastAsia"/>
          <w:sz w:val="21"/>
          <w:szCs w:val="21"/>
        </w:rPr>
        <w:t>肌肉力量功能障碍</w:t>
      </w:r>
      <w:bookmarkEnd w:id="66"/>
    </w:p>
    <w:p w:rsidR="00AF10F1" w:rsidRDefault="005408E5" w:rsidP="00824A1A">
      <w:pPr>
        <w:spacing w:afterLines="30"/>
        <w:ind w:firstLineChars="200" w:firstLine="420"/>
        <w:rPr>
          <w:szCs w:val="21"/>
        </w:rPr>
      </w:pPr>
      <w:r w:rsidRPr="005E2AF4">
        <w:rPr>
          <w:rFonts w:hint="eastAsia"/>
          <w:szCs w:val="21"/>
        </w:rPr>
        <w:t>肌肉力量功能是指与肌肉或肌群收缩产生力量有关的功能。本标准中的肌肉力量功能障碍是指四肢瘫、偏瘫、截瘫或单瘫。</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1071"/>
      </w:tblGrid>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四肢瘫（三肢以上肌力小于等于</w:t>
            </w:r>
            <w:r w:rsidRPr="00AC5EDF">
              <w:rPr>
                <w:rFonts w:cs="宋体"/>
                <w:sz w:val="21"/>
                <w:szCs w:val="21"/>
                <w:lang w:val="en-US" w:eastAsia="zh-CN"/>
              </w:rPr>
              <w:t>3级)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截瘫</w:t>
            </w:r>
            <w:r w:rsidRPr="00AC5EDF">
              <w:rPr>
                <w:rFonts w:cs="宋体"/>
                <w:sz w:val="21"/>
                <w:szCs w:val="21"/>
                <w:lang w:val="en-US" w:eastAsia="zh-CN"/>
              </w:rPr>
              <w:t>(肌力小于等于2级)且大便和小便失禁</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四肢瘫（二肢以上肌力小于等于</w:t>
            </w:r>
            <w:r w:rsidRPr="00AC5EDF">
              <w:rPr>
                <w:rFonts w:cs="宋体"/>
                <w:sz w:val="21"/>
                <w:szCs w:val="21"/>
                <w:lang w:val="en-US" w:eastAsia="zh-CN"/>
              </w:rPr>
              <w:t>2级)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偏瘫（肌力小于等于</w:t>
            </w:r>
            <w:r w:rsidRPr="00AC5EDF">
              <w:rPr>
                <w:rFonts w:cs="宋体"/>
                <w:sz w:val="21"/>
                <w:szCs w:val="21"/>
                <w:lang w:val="en-US" w:eastAsia="zh-CN"/>
              </w:rPr>
              <w:t>2级)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截瘫（肌力小于等于</w:t>
            </w:r>
            <w:r w:rsidRPr="00AC5EDF">
              <w:rPr>
                <w:rFonts w:cs="宋体"/>
                <w:sz w:val="21"/>
                <w:szCs w:val="21"/>
                <w:lang w:val="en-US" w:eastAsia="zh-CN"/>
              </w:rPr>
              <w:t>2级)</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四肢瘫（二肢以上肌力小于等于</w:t>
            </w:r>
            <w:r w:rsidRPr="00AC5EDF">
              <w:rPr>
                <w:rFonts w:cs="宋体"/>
                <w:sz w:val="21"/>
                <w:szCs w:val="21"/>
                <w:lang w:val="en-US" w:eastAsia="zh-CN"/>
              </w:rPr>
              <w:t>3级)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偏瘫（肌力小于等于</w:t>
            </w:r>
            <w:r w:rsidRPr="00AC5EDF">
              <w:rPr>
                <w:rFonts w:cs="宋体"/>
                <w:sz w:val="21"/>
                <w:szCs w:val="21"/>
                <w:lang w:val="en-US" w:eastAsia="zh-CN"/>
              </w:rPr>
              <w:t>3级)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截瘫（肌力小于等于</w:t>
            </w:r>
            <w:r w:rsidRPr="00AC5EDF">
              <w:rPr>
                <w:rFonts w:cs="宋体"/>
                <w:sz w:val="21"/>
                <w:szCs w:val="21"/>
                <w:lang w:val="en-US" w:eastAsia="zh-CN"/>
              </w:rPr>
              <w:t>3级)</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四肢瘫（二肢以上肌力小于等于4</w:t>
            </w:r>
            <w:r w:rsidRPr="00AC5EDF">
              <w:rPr>
                <w:rFonts w:cs="宋体"/>
                <w:sz w:val="21"/>
                <w:szCs w:val="21"/>
                <w:lang w:val="en-US" w:eastAsia="zh-CN"/>
              </w:rPr>
              <w:t>级)</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4</w:t>
            </w:r>
            <w:r w:rsidRPr="00AC5EDF">
              <w:rPr>
                <w:rFonts w:cs="宋体"/>
                <w:sz w:val="21"/>
                <w:szCs w:val="21"/>
                <w:lang w:val="en-US" w:eastAsia="zh-CN"/>
              </w:rPr>
              <w:t>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偏瘫（一肢肌力小于等于</w:t>
            </w:r>
            <w:r w:rsidRPr="00AC5EDF">
              <w:rPr>
                <w:rFonts w:cs="宋体"/>
                <w:sz w:val="21"/>
                <w:szCs w:val="21"/>
                <w:lang w:val="en-US" w:eastAsia="zh-CN"/>
              </w:rPr>
              <w:t>2级)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截瘫（一肢肌力小于等于</w:t>
            </w:r>
            <w:r w:rsidRPr="00AC5EDF">
              <w:rPr>
                <w:rFonts w:cs="宋体"/>
                <w:sz w:val="21"/>
                <w:szCs w:val="21"/>
                <w:lang w:val="en-US" w:eastAsia="zh-CN"/>
              </w:rPr>
              <w:t>2级)</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单瘫（肌力小于等于</w:t>
            </w:r>
            <w:r w:rsidRPr="00AC5EDF">
              <w:rPr>
                <w:rFonts w:cs="宋体"/>
                <w:sz w:val="21"/>
                <w:szCs w:val="21"/>
                <w:lang w:val="en-US" w:eastAsia="zh-CN"/>
              </w:rPr>
              <w:t>2级)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偏瘫（一肢肌力小于等于</w:t>
            </w:r>
            <w:r w:rsidRPr="00AC5EDF">
              <w:rPr>
                <w:rFonts w:cs="宋体"/>
                <w:sz w:val="21"/>
                <w:szCs w:val="21"/>
                <w:lang w:val="en-US" w:eastAsia="zh-CN"/>
              </w:rPr>
              <w:t>3级)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截瘫（一肢肌力小于等于</w:t>
            </w:r>
            <w:r w:rsidRPr="00AC5EDF">
              <w:rPr>
                <w:rFonts w:cs="宋体"/>
                <w:sz w:val="21"/>
                <w:szCs w:val="21"/>
                <w:lang w:val="en-US" w:eastAsia="zh-CN"/>
              </w:rPr>
              <w:t>3级)</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单瘫（肌力小于等于</w:t>
            </w:r>
            <w:r w:rsidRPr="00AC5EDF">
              <w:rPr>
                <w:rFonts w:cs="宋体"/>
                <w:sz w:val="21"/>
                <w:szCs w:val="21"/>
                <w:lang w:val="en-US" w:eastAsia="zh-CN"/>
              </w:rPr>
              <w:t>3级)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30"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偏瘫（一肢肌力小于等于</w:t>
            </w:r>
            <w:r w:rsidRPr="00AC5EDF">
              <w:rPr>
                <w:rFonts w:cs="宋体"/>
                <w:sz w:val="21"/>
                <w:szCs w:val="21"/>
                <w:lang w:val="en-US" w:eastAsia="zh-CN"/>
              </w:rPr>
              <w:t>4级)</w:t>
            </w:r>
          </w:p>
        </w:tc>
        <w:tc>
          <w:tcPr>
            <w:tcW w:w="1071" w:type="dxa"/>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7</w:t>
            </w:r>
            <w:r w:rsidRPr="00AC5EDF">
              <w:rPr>
                <w:rFonts w:cs="宋体"/>
                <w:sz w:val="21"/>
                <w:szCs w:val="21"/>
                <w:lang w:val="en-US" w:eastAsia="zh-CN"/>
              </w:rPr>
              <w:t>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截瘫（一肢肌力小于等于</w:t>
            </w:r>
            <w:r w:rsidRPr="00AC5EDF">
              <w:rPr>
                <w:rFonts w:cs="宋体"/>
                <w:sz w:val="21"/>
                <w:szCs w:val="21"/>
                <w:lang w:val="en-US" w:eastAsia="zh-CN"/>
              </w:rPr>
              <w:t>4级)</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7</w:t>
            </w:r>
            <w:r w:rsidRPr="00AC5EDF">
              <w:rPr>
                <w:rFonts w:cs="宋体"/>
                <w:sz w:val="21"/>
                <w:szCs w:val="21"/>
                <w:lang w:val="en-US" w:eastAsia="zh-CN"/>
              </w:rPr>
              <w:t>级</w:t>
            </w:r>
          </w:p>
        </w:tc>
      </w:tr>
      <w:tr w:rsidR="005408E5" w:rsidRPr="005E2AF4" w:rsidTr="0013181A">
        <w:trPr>
          <w:trHeight w:val="284"/>
        </w:trPr>
        <w:tc>
          <w:tcPr>
            <w:tcW w:w="7230"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单瘫（肌力小于等于</w:t>
            </w:r>
            <w:r w:rsidRPr="00AC5EDF">
              <w:rPr>
                <w:rFonts w:cs="宋体"/>
                <w:sz w:val="21"/>
                <w:szCs w:val="21"/>
                <w:lang w:val="en-US" w:eastAsia="zh-CN"/>
              </w:rPr>
              <w:t>4级)</w:t>
            </w:r>
          </w:p>
        </w:tc>
        <w:tc>
          <w:tcPr>
            <w:tcW w:w="1071" w:type="dxa"/>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bl>
    <w:p w:rsidR="00AF10F1" w:rsidRDefault="005408E5" w:rsidP="00824A1A">
      <w:pPr>
        <w:pStyle w:val="ab"/>
        <w:spacing w:beforeLines="30" w:line="280" w:lineRule="exact"/>
        <w:rPr>
          <w:sz w:val="21"/>
          <w:szCs w:val="21"/>
        </w:rPr>
      </w:pPr>
      <w:r w:rsidRPr="005E2AF4">
        <w:rPr>
          <w:rFonts w:hint="eastAsia"/>
          <w:sz w:val="21"/>
          <w:szCs w:val="21"/>
        </w:rPr>
        <w:t>注：</w:t>
      </w:r>
      <w:r w:rsidR="0023259A" w:rsidRPr="005E2AF4">
        <w:rPr>
          <w:sz w:val="21"/>
          <w:szCs w:val="21"/>
        </w:rPr>
        <w:fldChar w:fldCharType="begin"/>
      </w:r>
      <w:r w:rsidRPr="005E2AF4">
        <w:rPr>
          <w:sz w:val="21"/>
          <w:szCs w:val="21"/>
        </w:rPr>
        <w:instrText xml:space="preserve"> = 1 \* GB3 </w:instrText>
      </w:r>
      <w:r w:rsidR="0023259A" w:rsidRPr="005E2AF4">
        <w:rPr>
          <w:sz w:val="21"/>
          <w:szCs w:val="21"/>
        </w:rPr>
        <w:fldChar w:fldCharType="separate"/>
      </w:r>
      <w:r w:rsidRPr="005E2AF4">
        <w:rPr>
          <w:rFonts w:hint="eastAsia"/>
          <w:noProof/>
          <w:sz w:val="21"/>
          <w:szCs w:val="21"/>
        </w:rPr>
        <w:t>①</w:t>
      </w:r>
      <w:r w:rsidR="0023259A" w:rsidRPr="005E2AF4">
        <w:rPr>
          <w:sz w:val="21"/>
          <w:szCs w:val="21"/>
        </w:rPr>
        <w:fldChar w:fldCharType="end"/>
      </w:r>
      <w:r w:rsidRPr="005E2AF4">
        <w:rPr>
          <w:sz w:val="21"/>
          <w:szCs w:val="21"/>
        </w:rPr>
        <w:t xml:space="preserve"> </w:t>
      </w:r>
      <w:r w:rsidRPr="005E2AF4">
        <w:rPr>
          <w:rFonts w:hint="eastAsia"/>
          <w:sz w:val="21"/>
          <w:szCs w:val="21"/>
        </w:rPr>
        <w:t>偏瘫指一侧上下肢的瘫痪。</w:t>
      </w:r>
    </w:p>
    <w:p w:rsidR="00AF10F1" w:rsidRDefault="0023259A" w:rsidP="00824A1A">
      <w:pPr>
        <w:pStyle w:val="ab"/>
        <w:spacing w:beforeLines="50" w:line="280" w:lineRule="exact"/>
        <w:ind w:leftChars="203" w:left="697" w:hangingChars="129" w:hanging="271"/>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截瘫指脊髓损伤后，受伤平面以下双侧肢体感觉、运动、反射等消失和膀胱、肛门括约肌功能丧失的病症。</w:t>
      </w:r>
    </w:p>
    <w:p w:rsidR="00AF10F1" w:rsidRDefault="0023259A" w:rsidP="00824A1A">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单瘫指一个肢体或肢体的某一部分瘫痪。</w:t>
      </w:r>
    </w:p>
    <w:p w:rsidR="00AF10F1" w:rsidRDefault="0023259A" w:rsidP="00824A1A">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4 \* GB3 </w:instrText>
      </w:r>
      <w:r w:rsidRPr="005E2AF4">
        <w:rPr>
          <w:sz w:val="21"/>
          <w:szCs w:val="21"/>
        </w:rPr>
        <w:fldChar w:fldCharType="separate"/>
      </w:r>
      <w:r w:rsidR="005408E5" w:rsidRPr="005E2AF4">
        <w:rPr>
          <w:rFonts w:hint="eastAsia"/>
          <w:noProof/>
          <w:sz w:val="21"/>
          <w:szCs w:val="21"/>
        </w:rPr>
        <w:t>④</w:t>
      </w:r>
      <w:r w:rsidRPr="005E2AF4">
        <w:rPr>
          <w:sz w:val="21"/>
          <w:szCs w:val="21"/>
        </w:rPr>
        <w:fldChar w:fldCharType="end"/>
      </w:r>
      <w:r w:rsidR="005408E5" w:rsidRPr="005E2AF4">
        <w:rPr>
          <w:sz w:val="21"/>
          <w:szCs w:val="21"/>
        </w:rPr>
        <w:t xml:space="preserve"> 肌力：为判断肢体瘫痪程度，将肌力分级划分为0-5级。</w:t>
      </w:r>
    </w:p>
    <w:p w:rsidR="00AF10F1" w:rsidRDefault="005408E5" w:rsidP="00824A1A">
      <w:pPr>
        <w:pStyle w:val="ab"/>
        <w:spacing w:beforeLines="50" w:line="280" w:lineRule="exact"/>
        <w:ind w:firstLine="720"/>
        <w:rPr>
          <w:sz w:val="21"/>
          <w:szCs w:val="21"/>
        </w:rPr>
      </w:pPr>
      <w:r w:rsidRPr="005E2AF4">
        <w:rPr>
          <w:sz w:val="21"/>
          <w:szCs w:val="21"/>
        </w:rPr>
        <w:t xml:space="preserve"> </w:t>
      </w:r>
      <w:r>
        <w:rPr>
          <w:rFonts w:hint="eastAsia"/>
          <w:sz w:val="21"/>
          <w:szCs w:val="21"/>
        </w:rPr>
        <w:t xml:space="preserve">  </w:t>
      </w:r>
      <w:r w:rsidRPr="005E2AF4">
        <w:rPr>
          <w:rFonts w:hint="eastAsia"/>
          <w:sz w:val="21"/>
          <w:szCs w:val="21"/>
        </w:rPr>
        <w:t xml:space="preserve"> </w:t>
      </w:r>
      <w:r w:rsidRPr="005E2AF4">
        <w:rPr>
          <w:sz w:val="21"/>
          <w:szCs w:val="21"/>
        </w:rPr>
        <w:t>0级：肌肉完全瘫痪，毫无收缩。</w:t>
      </w:r>
    </w:p>
    <w:p w:rsidR="00AF10F1" w:rsidRDefault="005408E5" w:rsidP="00824A1A">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1级：可看到或触及肌肉轻微收缩，但不能产生动作。</w:t>
      </w:r>
    </w:p>
    <w:p w:rsidR="00AF10F1" w:rsidRDefault="005408E5" w:rsidP="00824A1A">
      <w:pPr>
        <w:pStyle w:val="ab"/>
        <w:spacing w:beforeLines="50" w:line="280" w:lineRule="exact"/>
        <w:ind w:left="1737" w:hangingChars="827" w:hanging="1737"/>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2级：肌肉在不受重力影响下，可进行运动，即肢体能在床面上移动，但不能抬高。</w:t>
      </w:r>
    </w:p>
    <w:p w:rsidR="00AF10F1" w:rsidRDefault="005408E5" w:rsidP="00824A1A">
      <w:pPr>
        <w:pStyle w:val="ab"/>
        <w:spacing w:beforeLines="50" w:line="280" w:lineRule="exact"/>
        <w:ind w:left="1737" w:hangingChars="827" w:hanging="1737"/>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3级：在和地心引力相反的方向中尚能完成其动作，但不能对抗外加的阻力。</w:t>
      </w:r>
    </w:p>
    <w:p w:rsidR="00AF10F1" w:rsidRDefault="005408E5" w:rsidP="00824A1A">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4级：能对抗一定的阻力，但较正常人为低。</w:t>
      </w:r>
    </w:p>
    <w:p w:rsidR="00AF10F1" w:rsidRDefault="005408E5" w:rsidP="00824A1A">
      <w:pPr>
        <w:pStyle w:val="ab"/>
        <w:spacing w:beforeLines="50" w:line="280" w:lineRule="exact"/>
        <w:rPr>
          <w:sz w:val="21"/>
          <w:szCs w:val="21"/>
        </w:rPr>
      </w:pPr>
      <w:r w:rsidRPr="005E2AF4">
        <w:rPr>
          <w:rFonts w:hint="eastAsia"/>
          <w:sz w:val="21"/>
          <w:szCs w:val="21"/>
        </w:rPr>
        <w:t xml:space="preserve">　　</w:t>
      </w:r>
      <w:r w:rsidRPr="005E2AF4">
        <w:rPr>
          <w:sz w:val="21"/>
          <w:szCs w:val="21"/>
        </w:rPr>
        <w:t xml:space="preserve">   </w:t>
      </w:r>
      <w:r w:rsidRPr="005E2AF4">
        <w:rPr>
          <w:rFonts w:hint="eastAsia"/>
          <w:sz w:val="21"/>
          <w:szCs w:val="21"/>
        </w:rPr>
        <w:t xml:space="preserve">    </w:t>
      </w:r>
      <w:r w:rsidRPr="005E2AF4">
        <w:rPr>
          <w:sz w:val="21"/>
          <w:szCs w:val="21"/>
        </w:rPr>
        <w:t>5级：正常肌力</w:t>
      </w:r>
      <w:r w:rsidRPr="005E2AF4">
        <w:rPr>
          <w:rFonts w:hint="eastAsia"/>
          <w:sz w:val="21"/>
          <w:szCs w:val="21"/>
        </w:rPr>
        <w:t>。</w:t>
      </w:r>
    </w:p>
    <w:p w:rsidR="005408E5" w:rsidRPr="005E2AF4" w:rsidRDefault="005408E5" w:rsidP="005408E5">
      <w:pPr>
        <w:spacing w:line="240" w:lineRule="exact"/>
        <w:ind w:firstLineChars="200" w:firstLine="420"/>
        <w:contextualSpacing/>
        <w:rPr>
          <w:szCs w:val="21"/>
        </w:rPr>
      </w:pPr>
    </w:p>
    <w:p w:rsidR="005408E5" w:rsidRPr="00860514" w:rsidRDefault="005408E5" w:rsidP="005408E5">
      <w:pPr>
        <w:pStyle w:val="2"/>
        <w:keepNext w:val="0"/>
        <w:keepLines w:val="0"/>
        <w:widowControl/>
        <w:numPr>
          <w:ilvl w:val="0"/>
          <w:numId w:val="2"/>
        </w:numPr>
        <w:spacing w:before="0" w:after="0" w:line="240" w:lineRule="auto"/>
        <w:contextualSpacing/>
        <w:jc w:val="left"/>
        <w:rPr>
          <w:rFonts w:ascii="宋体" w:hAnsi="宋体"/>
          <w:sz w:val="21"/>
          <w:szCs w:val="21"/>
        </w:rPr>
      </w:pPr>
      <w:bookmarkStart w:id="67" w:name="_Toc356463501"/>
      <w:r w:rsidRPr="00860514">
        <w:rPr>
          <w:rFonts w:ascii="宋体" w:hAnsi="宋体" w:hint="eastAsia"/>
          <w:sz w:val="21"/>
          <w:szCs w:val="21"/>
        </w:rPr>
        <w:t>皮肤和有关的结构和功能</w:t>
      </w:r>
      <w:bookmarkEnd w:id="67"/>
    </w:p>
    <w:p w:rsidR="005408E5" w:rsidRPr="00860514" w:rsidRDefault="005408E5" w:rsidP="005408E5">
      <w:pPr>
        <w:pStyle w:val="3"/>
        <w:keepNext w:val="0"/>
        <w:keepLines w:val="0"/>
        <w:widowControl/>
        <w:numPr>
          <w:ilvl w:val="1"/>
          <w:numId w:val="2"/>
        </w:numPr>
        <w:spacing w:before="0" w:after="0" w:line="240" w:lineRule="auto"/>
        <w:ind w:left="0" w:firstLine="0"/>
        <w:contextualSpacing/>
        <w:jc w:val="left"/>
        <w:rPr>
          <w:sz w:val="21"/>
          <w:szCs w:val="21"/>
        </w:rPr>
      </w:pPr>
      <w:bookmarkStart w:id="68" w:name="_Toc356463502"/>
      <w:r w:rsidRPr="00860514">
        <w:rPr>
          <w:rFonts w:hint="eastAsia"/>
          <w:sz w:val="21"/>
          <w:szCs w:val="21"/>
        </w:rPr>
        <w:t>头颈部皮肤结构损伤和修复功能障碍</w:t>
      </w:r>
      <w:bookmarkEnd w:id="68"/>
    </w:p>
    <w:p w:rsidR="005408E5" w:rsidRPr="005E2AF4" w:rsidRDefault="005408E5" w:rsidP="00824A1A">
      <w:pPr>
        <w:spacing w:afterLines="30"/>
        <w:ind w:firstLineChars="200" w:firstLine="420"/>
        <w:rPr>
          <w:szCs w:val="21"/>
        </w:rPr>
      </w:pPr>
      <w:r w:rsidRPr="005E2AF4">
        <w:rPr>
          <w:rFonts w:hint="eastAsia"/>
          <w:szCs w:val="21"/>
        </w:rPr>
        <w:t>皮肤的修复功能是指修复皮肤破损和其他损伤的功能。本标准中的皮肤修复功能障碍是指瘢痕形成。</w:t>
      </w:r>
    </w:p>
    <w:tbl>
      <w:tblPr>
        <w:tblW w:w="82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3"/>
        <w:gridCol w:w="965"/>
      </w:tblGrid>
      <w:tr w:rsidR="005408E5" w:rsidRPr="005E2AF4" w:rsidTr="0013181A">
        <w:trPr>
          <w:trHeight w:val="284"/>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头颈部</w:t>
            </w:r>
            <w:r w:rsidRPr="00AC5EDF">
              <w:rPr>
                <w:rFonts w:cs="宋体"/>
                <w:sz w:val="21"/>
                <w:szCs w:val="21"/>
                <w:lang w:val="en-US" w:eastAsia="zh-CN"/>
              </w:rPr>
              <w:t>III度烧伤，面积大于等于全身体表面积的8%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hint="eastAsia"/>
                <w:color w:val="000000"/>
                <w:sz w:val="21"/>
                <w:szCs w:val="21"/>
                <w:lang w:val="en-US" w:eastAsia="zh-CN"/>
              </w:rPr>
              <w:t>2</w:t>
            </w:r>
            <w:r w:rsidRPr="00AC5EDF">
              <w:rPr>
                <w:rFonts w:cs="宋体"/>
                <w:color w:val="000000"/>
                <w:sz w:val="21"/>
                <w:szCs w:val="21"/>
                <w:lang w:val="en-US" w:eastAsia="zh-CN"/>
              </w:rPr>
              <w:t>级</w:t>
            </w:r>
          </w:p>
        </w:tc>
      </w:tr>
      <w:tr w:rsidR="005408E5" w:rsidRPr="005E2AF4" w:rsidTr="0013181A">
        <w:trPr>
          <w:trHeight w:val="284"/>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面部皮肤损伤导致瘢痕形成，且瘢痕面积大于等于面部皮肤面积的</w:t>
            </w:r>
            <w:r w:rsidRPr="00AC5EDF">
              <w:rPr>
                <w:rFonts w:cs="宋体"/>
                <w:sz w:val="21"/>
                <w:szCs w:val="21"/>
                <w:lang w:val="en-US" w:eastAsia="zh-CN"/>
              </w:rPr>
              <w:t>90%</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2级</w:t>
            </w:r>
          </w:p>
        </w:tc>
      </w:tr>
      <w:tr w:rsidR="005408E5" w:rsidRPr="005E2AF4" w:rsidTr="0013181A">
        <w:trPr>
          <w:trHeight w:val="284"/>
        </w:trPr>
        <w:tc>
          <w:tcPr>
            <w:tcW w:w="724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颈部皮肤损伤导致瘢痕形成，颈部活动度完全丧失</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3级</w:t>
            </w:r>
          </w:p>
        </w:tc>
      </w:tr>
      <w:tr w:rsidR="005408E5" w:rsidRPr="005E2AF4" w:rsidTr="0013181A">
        <w:trPr>
          <w:trHeight w:val="284"/>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面部皮肤损伤导致瘢痕形成，且瘢痕面积大于等于面部皮肤面积的</w:t>
            </w:r>
            <w:r w:rsidRPr="00AC5EDF">
              <w:rPr>
                <w:rFonts w:cs="宋体"/>
                <w:sz w:val="21"/>
                <w:szCs w:val="21"/>
                <w:lang w:val="en-US" w:eastAsia="zh-CN"/>
              </w:rPr>
              <w:t>80%</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3级</w:t>
            </w:r>
          </w:p>
        </w:tc>
      </w:tr>
      <w:tr w:rsidR="005408E5" w:rsidRPr="005E2AF4" w:rsidTr="0013181A">
        <w:trPr>
          <w:trHeight w:val="284"/>
        </w:trPr>
        <w:tc>
          <w:tcPr>
            <w:tcW w:w="724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颈部皮肤损伤导致瘢痕形成，颈部活动度丧失大于等于</w:t>
            </w:r>
            <w:r w:rsidRPr="00AC5EDF">
              <w:rPr>
                <w:rFonts w:cs="宋体"/>
                <w:sz w:val="21"/>
                <w:szCs w:val="21"/>
                <w:lang w:val="en-US" w:eastAsia="zh-CN"/>
              </w:rPr>
              <w:t>75%</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4级</w:t>
            </w:r>
          </w:p>
        </w:tc>
      </w:tr>
      <w:tr w:rsidR="005408E5" w:rsidRPr="005E2AF4" w:rsidTr="0013181A">
        <w:trPr>
          <w:trHeight w:val="284"/>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面部皮肤损伤导致瘢痕形成，且瘢痕面积大于等于面部皮肤面积的</w:t>
            </w:r>
            <w:r w:rsidRPr="00AC5EDF">
              <w:rPr>
                <w:rFonts w:cs="宋体"/>
                <w:sz w:val="21"/>
                <w:szCs w:val="21"/>
                <w:lang w:val="en-US" w:eastAsia="zh-CN"/>
              </w:rPr>
              <w:t>60%</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4级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头颈部</w:t>
            </w:r>
            <w:r w:rsidRPr="00AC5EDF">
              <w:rPr>
                <w:rFonts w:cs="宋体"/>
                <w:sz w:val="21"/>
                <w:szCs w:val="21"/>
                <w:lang w:val="en-US" w:eastAsia="zh-CN"/>
              </w:rPr>
              <w:t>III度烧伤，面积大于等于全身体表面积的5%，且小于8%</w:t>
            </w:r>
          </w:p>
        </w:tc>
        <w:tc>
          <w:tcPr>
            <w:tcW w:w="1043" w:type="dxa"/>
            <w:tcBorders>
              <w:bottom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hint="eastAsia"/>
                <w:color w:val="000000"/>
                <w:sz w:val="21"/>
                <w:szCs w:val="21"/>
                <w:lang w:val="en-US" w:eastAsia="zh-CN"/>
              </w:rPr>
              <w:t>5</w:t>
            </w:r>
            <w:r w:rsidRPr="00AC5EDF">
              <w:rPr>
                <w:rFonts w:cs="宋体"/>
                <w:color w:val="000000"/>
                <w:sz w:val="21"/>
                <w:szCs w:val="21"/>
                <w:lang w:val="en-US" w:eastAsia="zh-CN"/>
              </w:rPr>
              <w:t>级</w:t>
            </w:r>
          </w:p>
        </w:tc>
      </w:tr>
      <w:tr w:rsidR="005408E5" w:rsidRPr="005E2AF4" w:rsidTr="0013181A">
        <w:trPr>
          <w:trHeight w:val="284"/>
        </w:trPr>
        <w:tc>
          <w:tcPr>
            <w:tcW w:w="7245" w:type="dxa"/>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颈部皮肤损伤导致瘢痕形成，颈部活动度丧失大于等于</w:t>
            </w:r>
            <w:r w:rsidRPr="00AC5EDF">
              <w:rPr>
                <w:rFonts w:cs="宋体"/>
                <w:sz w:val="21"/>
                <w:szCs w:val="21"/>
                <w:lang w:val="en-US" w:eastAsia="zh-CN"/>
              </w:rPr>
              <w:t>50%</w:t>
            </w:r>
          </w:p>
        </w:tc>
        <w:tc>
          <w:tcPr>
            <w:tcW w:w="1043" w:type="dxa"/>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面部皮肤损伤导致瘢痕形成，且瘢痕面积大于等于面部皮肤面积的</w:t>
            </w:r>
            <w:r w:rsidRPr="00AC5EDF">
              <w:rPr>
                <w:rFonts w:cs="宋体"/>
                <w:sz w:val="21"/>
                <w:szCs w:val="21"/>
                <w:lang w:val="en-US" w:eastAsia="zh-CN"/>
              </w:rPr>
              <w:t>40%</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5级</w:t>
            </w:r>
          </w:p>
        </w:tc>
      </w:tr>
      <w:tr w:rsidR="005408E5" w:rsidRPr="005E2AF4" w:rsidTr="0013181A">
        <w:trPr>
          <w:trHeight w:val="284"/>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面部皮肤损伤导致瘢痕形成，且瘢痕面积大于等于面部皮肤面积的</w:t>
            </w:r>
            <w:r w:rsidRPr="00AC5EDF">
              <w:rPr>
                <w:rFonts w:cs="宋体"/>
                <w:sz w:val="21"/>
                <w:szCs w:val="21"/>
                <w:lang w:val="en-US" w:eastAsia="zh-CN"/>
              </w:rPr>
              <w:t>20%</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6级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头部撕脱伤后导致头皮缺失，面积大于等于头皮面积的</w:t>
            </w:r>
            <w:r w:rsidRPr="00AC5EDF">
              <w:rPr>
                <w:rFonts w:cs="宋体"/>
                <w:sz w:val="21"/>
                <w:szCs w:val="21"/>
                <w:lang w:val="en-US" w:eastAsia="zh-CN"/>
              </w:rPr>
              <w:t>20%</w:t>
            </w:r>
          </w:p>
        </w:tc>
        <w:tc>
          <w:tcPr>
            <w:tcW w:w="1043" w:type="dxa"/>
            <w:tcBorders>
              <w:bottom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6级</w:t>
            </w:r>
          </w:p>
        </w:tc>
      </w:tr>
      <w:tr w:rsidR="005408E5" w:rsidRPr="005E2AF4" w:rsidTr="0013181A">
        <w:trPr>
          <w:trHeight w:val="510"/>
        </w:trPr>
        <w:tc>
          <w:tcPr>
            <w:tcW w:w="0" w:type="auto"/>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lastRenderedPageBreak/>
              <w:t>颈部皮肤损伤导致颈前三角区瘢痕形成，且瘢痕面积大于等于颈前三角区面积的</w:t>
            </w:r>
            <w:r w:rsidRPr="00AC5EDF">
              <w:rPr>
                <w:rFonts w:cs="宋体"/>
                <w:sz w:val="21"/>
                <w:szCs w:val="21"/>
                <w:lang w:val="en-US" w:eastAsia="zh-CN"/>
              </w:rPr>
              <w:t>75%</w:t>
            </w:r>
          </w:p>
        </w:tc>
        <w:tc>
          <w:tcPr>
            <w:tcW w:w="0" w:type="auto"/>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7级</w:t>
            </w:r>
          </w:p>
        </w:tc>
      </w:tr>
      <w:tr w:rsidR="005408E5" w:rsidRPr="005E2AF4" w:rsidTr="0013181A">
        <w:trPr>
          <w:trHeight w:val="284"/>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w:t>
            </w:r>
            <w:r w:rsidRPr="00AC5EDF">
              <w:rPr>
                <w:rFonts w:cs="宋体"/>
                <w:sz w:val="21"/>
                <w:szCs w:val="21"/>
                <w:lang w:val="en-US" w:eastAsia="zh-CN"/>
              </w:rPr>
              <w:t>24cm</w:t>
            </w:r>
            <w:r w:rsidRPr="00AC5EDF">
              <w:rPr>
                <w:rFonts w:cs="宋体"/>
                <w:sz w:val="21"/>
                <w:szCs w:val="21"/>
                <w:vertAlign w:val="superscript"/>
                <w:lang w:val="en-US" w:eastAsia="zh-CN"/>
              </w:rPr>
              <w:t>2</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7级</w:t>
            </w:r>
          </w:p>
        </w:tc>
      </w:tr>
      <w:tr w:rsidR="005408E5" w:rsidRPr="005E2AF4" w:rsidTr="0013181A">
        <w:trPr>
          <w:trHeight w:val="284"/>
        </w:trPr>
        <w:tc>
          <w:tcPr>
            <w:tcW w:w="7245" w:type="dxa"/>
            <w:tcBorders>
              <w:top w:val="single" w:sz="4" w:space="0" w:color="auto"/>
              <w:left w:val="single" w:sz="4" w:space="0" w:color="auto"/>
              <w:bottom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头颈部</w:t>
            </w:r>
            <w:r w:rsidRPr="00AC5EDF">
              <w:rPr>
                <w:rFonts w:cs="宋体"/>
                <w:sz w:val="21"/>
                <w:szCs w:val="21"/>
                <w:lang w:val="en-US" w:eastAsia="zh-CN"/>
              </w:rPr>
              <w:t>III度烧伤，面积大于等于全身体表面积的2%，且小于5%</w:t>
            </w:r>
          </w:p>
        </w:tc>
        <w:tc>
          <w:tcPr>
            <w:tcW w:w="1043" w:type="dxa"/>
            <w:tcBorders>
              <w:bottom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hint="eastAsia"/>
                <w:color w:val="000000"/>
                <w:sz w:val="21"/>
                <w:szCs w:val="21"/>
                <w:lang w:val="en-US" w:eastAsia="zh-CN"/>
              </w:rPr>
              <w:t>8</w:t>
            </w:r>
            <w:r w:rsidRPr="00AC5EDF">
              <w:rPr>
                <w:rFonts w:cs="宋体"/>
                <w:color w:val="000000"/>
                <w:sz w:val="21"/>
                <w:szCs w:val="21"/>
                <w:lang w:val="en-US" w:eastAsia="zh-CN"/>
              </w:rPr>
              <w:t>级</w:t>
            </w:r>
          </w:p>
        </w:tc>
      </w:tr>
      <w:tr w:rsidR="005408E5" w:rsidRPr="005E2AF4" w:rsidTr="0013181A">
        <w:trPr>
          <w:trHeight w:val="510"/>
        </w:trPr>
        <w:tc>
          <w:tcPr>
            <w:tcW w:w="0" w:type="auto"/>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颈部皮肤损伤导致颈前三角区瘢痕形成，且瘢痕面积大于等于颈前三角区面积的</w:t>
            </w:r>
            <w:r w:rsidRPr="00AC5EDF">
              <w:rPr>
                <w:rFonts w:cs="宋体"/>
                <w:sz w:val="21"/>
                <w:szCs w:val="21"/>
                <w:lang w:val="en-US" w:eastAsia="zh-CN"/>
              </w:rPr>
              <w:t>50%</w:t>
            </w:r>
          </w:p>
        </w:tc>
        <w:tc>
          <w:tcPr>
            <w:tcW w:w="0" w:type="auto"/>
            <w:shd w:val="clear" w:color="auto" w:fill="auto"/>
            <w:vAlign w:val="center"/>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284"/>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w:t>
            </w:r>
            <w:r w:rsidRPr="00AC5EDF">
              <w:rPr>
                <w:rFonts w:cs="宋体"/>
                <w:sz w:val="21"/>
                <w:szCs w:val="21"/>
                <w:lang w:val="en-US" w:eastAsia="zh-CN"/>
              </w:rPr>
              <w:t>18cm</w:t>
            </w:r>
            <w:r w:rsidRPr="00AC5EDF">
              <w:rPr>
                <w:rFonts w:cs="宋体"/>
                <w:sz w:val="21"/>
                <w:szCs w:val="21"/>
                <w:vertAlign w:val="superscript"/>
                <w:lang w:val="en-US" w:eastAsia="zh-CN"/>
              </w:rPr>
              <w:t>2</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8级</w:t>
            </w:r>
          </w:p>
        </w:tc>
      </w:tr>
      <w:tr w:rsidR="005408E5" w:rsidRPr="005E2AF4" w:rsidTr="0013181A">
        <w:trPr>
          <w:trHeight w:val="510"/>
        </w:trPr>
        <w:tc>
          <w:tcPr>
            <w:tcW w:w="7245" w:type="dxa"/>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w:t>
            </w:r>
            <w:r w:rsidRPr="00AC5EDF">
              <w:rPr>
                <w:rFonts w:cs="宋体"/>
                <w:sz w:val="21"/>
                <w:szCs w:val="21"/>
                <w:lang w:val="en-US" w:eastAsia="zh-CN"/>
              </w:rPr>
              <w:t>12cm</w:t>
            </w:r>
            <w:r w:rsidRPr="00AC5EDF">
              <w:rPr>
                <w:rFonts w:cs="宋体"/>
                <w:sz w:val="21"/>
                <w:szCs w:val="21"/>
                <w:vertAlign w:val="superscript"/>
                <w:lang w:val="en-US" w:eastAsia="zh-CN"/>
              </w:rPr>
              <w:t>2</w:t>
            </w:r>
            <w:r w:rsidRPr="00AC5EDF">
              <w:rPr>
                <w:rFonts w:cs="宋体" w:hint="eastAsia"/>
                <w:sz w:val="21"/>
                <w:szCs w:val="21"/>
                <w:lang w:val="en-US" w:eastAsia="zh-CN"/>
              </w:rPr>
              <w:t>或面部线条状瘢痕大于等于</w:t>
            </w:r>
            <w:r w:rsidRPr="00AC5EDF">
              <w:rPr>
                <w:rFonts w:cs="宋体"/>
                <w:sz w:val="21"/>
                <w:szCs w:val="21"/>
                <w:lang w:val="en-US" w:eastAsia="zh-CN"/>
              </w:rPr>
              <w:t>20cm</w:t>
            </w:r>
          </w:p>
        </w:tc>
        <w:tc>
          <w:tcPr>
            <w:tcW w:w="1043" w:type="dxa"/>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9级</w:t>
            </w:r>
          </w:p>
        </w:tc>
      </w:tr>
      <w:tr w:rsidR="005408E5" w:rsidRPr="005E2AF4" w:rsidTr="0013181A">
        <w:trPr>
          <w:trHeight w:val="510"/>
        </w:trPr>
        <w:tc>
          <w:tcPr>
            <w:tcW w:w="0" w:type="auto"/>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面部皮肤损伤导致瘢痕形成，且瘢痕面积大于等于</w:t>
            </w:r>
            <w:r w:rsidRPr="00AC5EDF">
              <w:rPr>
                <w:rFonts w:cs="宋体"/>
                <w:sz w:val="21"/>
                <w:szCs w:val="21"/>
                <w:lang w:val="en-US" w:eastAsia="zh-CN"/>
              </w:rPr>
              <w:t>6cm</w:t>
            </w:r>
            <w:r w:rsidRPr="00AC5EDF">
              <w:rPr>
                <w:rFonts w:cs="宋体"/>
                <w:sz w:val="21"/>
                <w:szCs w:val="21"/>
                <w:vertAlign w:val="superscript"/>
                <w:lang w:val="en-US" w:eastAsia="zh-CN"/>
              </w:rPr>
              <w:t>2</w:t>
            </w:r>
            <w:r w:rsidRPr="00AC5EDF">
              <w:rPr>
                <w:rFonts w:cs="宋体" w:hint="eastAsia"/>
                <w:sz w:val="21"/>
                <w:szCs w:val="21"/>
                <w:lang w:val="en-US" w:eastAsia="zh-CN"/>
              </w:rPr>
              <w:t>或面部线条状瘢痕大于等于</w:t>
            </w:r>
            <w:r w:rsidRPr="00AC5EDF">
              <w:rPr>
                <w:rFonts w:cs="宋体"/>
                <w:sz w:val="21"/>
                <w:szCs w:val="21"/>
                <w:lang w:val="en-US" w:eastAsia="zh-CN"/>
              </w:rPr>
              <w:t>10cm</w:t>
            </w:r>
          </w:p>
        </w:tc>
        <w:tc>
          <w:tcPr>
            <w:tcW w:w="0" w:type="auto"/>
            <w:shd w:val="clear" w:color="auto" w:fill="auto"/>
            <w:vAlign w:val="center"/>
            <w:hideMark/>
          </w:tcPr>
          <w:p w:rsidR="005408E5" w:rsidRPr="00845751" w:rsidRDefault="005408E5" w:rsidP="006352BA">
            <w:pPr>
              <w:pStyle w:val="ac"/>
              <w:spacing w:line="240" w:lineRule="exact"/>
              <w:jc w:val="center"/>
              <w:rPr>
                <w:rFonts w:cs="宋体"/>
                <w:color w:val="000000"/>
                <w:sz w:val="21"/>
                <w:szCs w:val="21"/>
                <w:lang w:val="en-US" w:eastAsia="zh-CN"/>
              </w:rPr>
            </w:pPr>
            <w:r w:rsidRPr="00AC5EDF">
              <w:rPr>
                <w:rFonts w:cs="宋体"/>
                <w:color w:val="000000"/>
                <w:sz w:val="21"/>
                <w:szCs w:val="21"/>
                <w:lang w:val="en-US" w:eastAsia="zh-CN"/>
              </w:rPr>
              <w:t>10级</w:t>
            </w:r>
          </w:p>
        </w:tc>
      </w:tr>
    </w:tbl>
    <w:p w:rsidR="00AF10F1" w:rsidRDefault="005408E5" w:rsidP="00824A1A">
      <w:pPr>
        <w:pStyle w:val="ab"/>
        <w:spacing w:beforeLines="30" w:line="280" w:lineRule="exact"/>
        <w:rPr>
          <w:sz w:val="21"/>
          <w:szCs w:val="21"/>
        </w:rPr>
      </w:pPr>
      <w:r w:rsidRPr="005E2AF4">
        <w:rPr>
          <w:rFonts w:hint="eastAsia"/>
          <w:sz w:val="21"/>
          <w:szCs w:val="21"/>
        </w:rPr>
        <w:t>注：</w:t>
      </w:r>
      <w:r w:rsidR="0023259A" w:rsidRPr="005E2AF4">
        <w:rPr>
          <w:sz w:val="21"/>
          <w:szCs w:val="21"/>
        </w:rPr>
        <w:fldChar w:fldCharType="begin"/>
      </w:r>
      <w:r w:rsidRPr="005E2AF4">
        <w:rPr>
          <w:sz w:val="21"/>
          <w:szCs w:val="21"/>
        </w:rPr>
        <w:instrText xml:space="preserve"> = 1 \* GB3 </w:instrText>
      </w:r>
      <w:r w:rsidR="0023259A" w:rsidRPr="005E2AF4">
        <w:rPr>
          <w:sz w:val="21"/>
          <w:szCs w:val="21"/>
        </w:rPr>
        <w:fldChar w:fldCharType="separate"/>
      </w:r>
      <w:r w:rsidRPr="005E2AF4">
        <w:rPr>
          <w:rFonts w:hint="eastAsia"/>
          <w:noProof/>
          <w:sz w:val="21"/>
          <w:szCs w:val="21"/>
        </w:rPr>
        <w:t>①</w:t>
      </w:r>
      <w:r w:rsidR="0023259A" w:rsidRPr="005E2AF4">
        <w:rPr>
          <w:sz w:val="21"/>
          <w:szCs w:val="21"/>
        </w:rPr>
        <w:fldChar w:fldCharType="end"/>
      </w:r>
      <w:r w:rsidRPr="005E2AF4">
        <w:rPr>
          <w:sz w:val="21"/>
          <w:szCs w:val="21"/>
        </w:rPr>
        <w:t xml:space="preserve"> </w:t>
      </w:r>
      <w:r w:rsidRPr="005E2AF4">
        <w:rPr>
          <w:rFonts w:hint="eastAsia"/>
          <w:sz w:val="21"/>
          <w:szCs w:val="21"/>
        </w:rPr>
        <w:t>瘢痕：指创面愈合后的增生性瘢痕，不包括皮肤平整、无明显质地改变的萎缩性瘢痕或疤痕。</w:t>
      </w:r>
    </w:p>
    <w:p w:rsidR="00AF10F1" w:rsidRDefault="0023259A" w:rsidP="00824A1A">
      <w:pPr>
        <w:pStyle w:val="ab"/>
        <w:spacing w:beforeLines="50" w:line="280" w:lineRule="exact"/>
        <w:ind w:firstLineChars="199" w:firstLine="418"/>
        <w:rPr>
          <w:sz w:val="21"/>
          <w:szCs w:val="21"/>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sidR="005408E5" w:rsidRPr="005E2AF4">
        <w:rPr>
          <w:sz w:val="21"/>
          <w:szCs w:val="21"/>
        </w:rPr>
        <w:t>5等分面部以及实测瘢痕面积的方法，分别计算瘢痕面积。面部多处瘢痕，其面积可以累加计算。</w:t>
      </w:r>
    </w:p>
    <w:p w:rsidR="00AF10F1" w:rsidRDefault="0023259A" w:rsidP="00824A1A">
      <w:pPr>
        <w:pStyle w:val="ab"/>
        <w:spacing w:beforeLines="50" w:line="280" w:lineRule="exact"/>
        <w:ind w:firstLineChars="200" w:firstLine="420"/>
        <w:rPr>
          <w:sz w:val="21"/>
          <w:szCs w:val="21"/>
        </w:rPr>
      </w:pPr>
      <w:r w:rsidRPr="005E2AF4">
        <w:rPr>
          <w:sz w:val="21"/>
          <w:szCs w:val="21"/>
        </w:rPr>
        <w:fldChar w:fldCharType="begin"/>
      </w:r>
      <w:r w:rsidR="005408E5" w:rsidRPr="005E2AF4">
        <w:rPr>
          <w:sz w:val="21"/>
          <w:szCs w:val="21"/>
        </w:rPr>
        <w:instrText xml:space="preserve"> = 3 \* GB3 </w:instrText>
      </w:r>
      <w:r w:rsidRPr="005E2AF4">
        <w:rPr>
          <w:sz w:val="21"/>
          <w:szCs w:val="21"/>
        </w:rPr>
        <w:fldChar w:fldCharType="separate"/>
      </w:r>
      <w:r w:rsidR="005408E5" w:rsidRPr="005E2AF4">
        <w:rPr>
          <w:rFonts w:hint="eastAsia"/>
          <w:noProof/>
          <w:sz w:val="21"/>
          <w:szCs w:val="21"/>
        </w:rPr>
        <w:t>③</w:t>
      </w:r>
      <w:r w:rsidRPr="005E2AF4">
        <w:rPr>
          <w:sz w:val="21"/>
          <w:szCs w:val="21"/>
        </w:rPr>
        <w:fldChar w:fldCharType="end"/>
      </w:r>
      <w:r w:rsidR="005408E5" w:rsidRPr="005E2AF4">
        <w:rPr>
          <w:sz w:val="21"/>
          <w:szCs w:val="21"/>
        </w:rPr>
        <w:t xml:space="preserve"> </w:t>
      </w:r>
      <w:r w:rsidR="005408E5" w:rsidRPr="005E2AF4">
        <w:rPr>
          <w:rFonts w:hint="eastAsia"/>
          <w:sz w:val="21"/>
          <w:szCs w:val="21"/>
        </w:rPr>
        <w:t>颈前三角区：两边为胸锁乳突肌前缘，底为舌骨体上缘及下颌骨下缘。</w:t>
      </w:r>
    </w:p>
    <w:p w:rsidR="00AF10F1" w:rsidRDefault="005408E5" w:rsidP="00824A1A">
      <w:pPr>
        <w:pStyle w:val="3"/>
        <w:keepNext w:val="0"/>
        <w:keepLines w:val="0"/>
        <w:widowControl/>
        <w:numPr>
          <w:ilvl w:val="1"/>
          <w:numId w:val="2"/>
        </w:numPr>
        <w:spacing w:beforeLines="30" w:afterLines="30" w:line="240" w:lineRule="auto"/>
        <w:ind w:left="0" w:firstLine="0"/>
        <w:contextualSpacing/>
        <w:jc w:val="left"/>
        <w:rPr>
          <w:sz w:val="21"/>
          <w:szCs w:val="21"/>
        </w:rPr>
      </w:pPr>
      <w:bookmarkStart w:id="69" w:name="_Toc356463503"/>
      <w:r w:rsidRPr="00860514">
        <w:rPr>
          <w:rFonts w:hint="eastAsia"/>
          <w:sz w:val="21"/>
          <w:szCs w:val="21"/>
        </w:rPr>
        <w:t>各部位皮肤结构损伤和修复功能障碍</w:t>
      </w:r>
      <w:bookmarkEnd w:id="69"/>
    </w:p>
    <w:tbl>
      <w:tblPr>
        <w:tblW w:w="8288" w:type="dxa"/>
        <w:tblInd w:w="93" w:type="dxa"/>
        <w:tblLook w:val="04A0"/>
      </w:tblPr>
      <w:tblGrid>
        <w:gridCol w:w="7245"/>
        <w:gridCol w:w="1043"/>
      </w:tblGrid>
      <w:tr w:rsidR="005408E5" w:rsidRPr="005E2AF4" w:rsidTr="0013181A">
        <w:trPr>
          <w:trHeight w:val="284"/>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90%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躯干及四肢</w:t>
            </w:r>
            <w:r w:rsidRPr="00AC5EDF">
              <w:rPr>
                <w:rFonts w:cs="宋体"/>
                <w:sz w:val="21"/>
                <w:szCs w:val="21"/>
                <w:lang w:val="en-US" w:eastAsia="zh-CN"/>
              </w:rPr>
              <w:t>III度烧伤，面积大于等于全身皮肤面积的</w:t>
            </w:r>
            <w:r w:rsidRPr="00AC5EDF">
              <w:rPr>
                <w:rFonts w:cs="宋体" w:hint="eastAsia"/>
                <w:sz w:val="21"/>
                <w:szCs w:val="21"/>
                <w:lang w:val="en-US" w:eastAsia="zh-CN"/>
              </w:rPr>
              <w:t>6</w:t>
            </w:r>
            <w:r w:rsidRPr="00AC5EDF">
              <w:rPr>
                <w:rFonts w:cs="宋体"/>
                <w:sz w:val="21"/>
                <w:szCs w:val="21"/>
                <w:lang w:val="en-US" w:eastAsia="zh-CN"/>
              </w:rPr>
              <w:t>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1级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80%</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2级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70%</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3级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躯干及四肢</w:t>
            </w:r>
            <w:r w:rsidRPr="00AC5EDF">
              <w:rPr>
                <w:rFonts w:cs="宋体"/>
                <w:sz w:val="21"/>
                <w:szCs w:val="21"/>
                <w:lang w:val="en-US" w:eastAsia="zh-CN"/>
              </w:rPr>
              <w:t>III度烧伤，面积大于等于全身皮肤面积的</w:t>
            </w:r>
            <w:r w:rsidRPr="00AC5EDF">
              <w:rPr>
                <w:rFonts w:cs="宋体" w:hint="eastAsia"/>
                <w:sz w:val="21"/>
                <w:szCs w:val="21"/>
                <w:lang w:val="en-US" w:eastAsia="zh-CN"/>
              </w:rPr>
              <w:t>4</w:t>
            </w:r>
            <w:r w:rsidRPr="00AC5EDF">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3</w:t>
            </w:r>
            <w:r w:rsidRPr="00AC5EDF">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60%</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4级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50%</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5级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躯干及四肢</w:t>
            </w:r>
            <w:r w:rsidRPr="00AC5EDF">
              <w:rPr>
                <w:rFonts w:cs="宋体"/>
                <w:sz w:val="21"/>
                <w:szCs w:val="21"/>
                <w:lang w:val="en-US" w:eastAsia="zh-CN"/>
              </w:rPr>
              <w:t>III度烧伤，面积大于等于全身皮肤面积的</w:t>
            </w:r>
            <w:r w:rsidRPr="00AC5EDF">
              <w:rPr>
                <w:rFonts w:cs="宋体" w:hint="eastAsia"/>
                <w:sz w:val="21"/>
                <w:szCs w:val="21"/>
                <w:lang w:val="en-US" w:eastAsia="zh-CN"/>
              </w:rPr>
              <w:t>2</w:t>
            </w:r>
            <w:r w:rsidRPr="00AC5EDF">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5</w:t>
            </w:r>
            <w:r w:rsidRPr="00AC5EDF">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40%</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腹部损伤导致腹壁缺损面积大于等于腹壁面积的</w:t>
            </w:r>
            <w:r w:rsidRPr="00AC5EDF">
              <w:rPr>
                <w:rFonts w:cs="宋体"/>
                <w:sz w:val="21"/>
                <w:szCs w:val="21"/>
                <w:lang w:val="en-US" w:eastAsia="zh-CN"/>
              </w:rPr>
              <w:t>25%</w:t>
            </w:r>
          </w:p>
        </w:tc>
        <w:tc>
          <w:tcPr>
            <w:tcW w:w="1043"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6级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30%</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7级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躯干及四肢</w:t>
            </w:r>
            <w:r w:rsidRPr="00AC5EDF">
              <w:rPr>
                <w:rFonts w:cs="宋体"/>
                <w:sz w:val="21"/>
                <w:szCs w:val="21"/>
                <w:lang w:val="en-US" w:eastAsia="zh-CN"/>
              </w:rPr>
              <w:t>III度烧伤，面积大于等于全身皮肤面积的</w:t>
            </w:r>
            <w:r w:rsidRPr="00AC5EDF">
              <w:rPr>
                <w:rFonts w:cs="宋体" w:hint="eastAsia"/>
                <w:sz w:val="21"/>
                <w:szCs w:val="21"/>
                <w:lang w:val="en-US" w:eastAsia="zh-CN"/>
              </w:rPr>
              <w:t>1</w:t>
            </w:r>
            <w:r w:rsidRPr="00AC5EDF">
              <w:rPr>
                <w:rFonts w:cs="宋体"/>
                <w:sz w:val="21"/>
                <w:szCs w:val="21"/>
                <w:lang w:val="en-US" w:eastAsia="zh-CN"/>
              </w:rPr>
              <w:t>0%</w:t>
            </w:r>
          </w:p>
        </w:tc>
        <w:tc>
          <w:tcPr>
            <w:tcW w:w="1043" w:type="dxa"/>
            <w:tcBorders>
              <w:top w:val="nil"/>
              <w:left w:val="nil"/>
              <w:bottom w:val="single" w:sz="4" w:space="0" w:color="auto"/>
              <w:right w:val="single" w:sz="4" w:space="0" w:color="auto"/>
            </w:tcBorders>
            <w:shd w:val="clear" w:color="auto" w:fill="auto"/>
            <w:vAlign w:val="center"/>
          </w:tcPr>
          <w:p w:rsidR="005408E5" w:rsidRPr="00845751" w:rsidRDefault="005408E5" w:rsidP="006352BA">
            <w:pPr>
              <w:pStyle w:val="ac"/>
              <w:spacing w:line="240" w:lineRule="exact"/>
              <w:jc w:val="center"/>
              <w:rPr>
                <w:rFonts w:cs="宋体"/>
                <w:sz w:val="21"/>
                <w:szCs w:val="21"/>
                <w:lang w:val="en-US" w:eastAsia="zh-CN"/>
              </w:rPr>
            </w:pPr>
            <w:r w:rsidRPr="00AC5EDF">
              <w:rPr>
                <w:rFonts w:cs="宋体" w:hint="eastAsia"/>
                <w:sz w:val="21"/>
                <w:szCs w:val="21"/>
                <w:lang w:val="en-US" w:eastAsia="zh-CN"/>
              </w:rPr>
              <w:t>7</w:t>
            </w:r>
            <w:r w:rsidRPr="00AC5EDF">
              <w:rPr>
                <w:rFonts w:cs="宋体"/>
                <w:sz w:val="21"/>
                <w:szCs w:val="21"/>
                <w:lang w:val="en-US" w:eastAsia="zh-CN"/>
              </w:rPr>
              <w:t>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20%</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8级</w:t>
            </w:r>
          </w:p>
        </w:tc>
      </w:tr>
      <w:tr w:rsidR="005408E5" w:rsidRPr="005E2AF4" w:rsidTr="0013181A">
        <w:trPr>
          <w:trHeight w:val="2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rPr>
                <w:rFonts w:cs="宋体"/>
                <w:sz w:val="21"/>
                <w:szCs w:val="21"/>
                <w:lang w:val="en-US" w:eastAsia="zh-CN"/>
              </w:rPr>
            </w:pPr>
            <w:r w:rsidRPr="00AC5EDF">
              <w:rPr>
                <w:rFonts w:cs="宋体" w:hint="eastAsia"/>
                <w:sz w:val="21"/>
                <w:szCs w:val="21"/>
                <w:lang w:val="en-US" w:eastAsia="zh-CN"/>
              </w:rPr>
              <w:t>皮肤损伤导致瘢痕形成，且瘢痕面积大于等于全身体表面积的</w:t>
            </w:r>
            <w:r w:rsidRPr="00AC5EDF">
              <w:rPr>
                <w:rFonts w:cs="宋体"/>
                <w:sz w:val="21"/>
                <w:szCs w:val="21"/>
                <w:lang w:val="en-US" w:eastAsia="zh-CN"/>
              </w:rPr>
              <w:t>5%</w:t>
            </w:r>
          </w:p>
        </w:tc>
        <w:tc>
          <w:tcPr>
            <w:tcW w:w="1043" w:type="dxa"/>
            <w:tcBorders>
              <w:top w:val="nil"/>
              <w:left w:val="nil"/>
              <w:bottom w:val="single" w:sz="4" w:space="0" w:color="auto"/>
              <w:right w:val="single" w:sz="4" w:space="0" w:color="auto"/>
            </w:tcBorders>
            <w:shd w:val="clear" w:color="auto" w:fill="auto"/>
            <w:vAlign w:val="center"/>
            <w:hideMark/>
          </w:tcPr>
          <w:p w:rsidR="005408E5" w:rsidRPr="00845751" w:rsidRDefault="005408E5" w:rsidP="006352BA">
            <w:pPr>
              <w:pStyle w:val="ac"/>
              <w:spacing w:line="240" w:lineRule="exact"/>
              <w:jc w:val="center"/>
              <w:rPr>
                <w:rFonts w:cs="宋体"/>
                <w:sz w:val="21"/>
                <w:szCs w:val="21"/>
                <w:lang w:val="en-US" w:eastAsia="zh-CN"/>
              </w:rPr>
            </w:pPr>
            <w:r w:rsidRPr="00AC5EDF">
              <w:rPr>
                <w:rFonts w:cs="宋体"/>
                <w:sz w:val="21"/>
                <w:szCs w:val="21"/>
                <w:lang w:val="en-US" w:eastAsia="zh-CN"/>
              </w:rPr>
              <w:t>9级</w:t>
            </w:r>
          </w:p>
        </w:tc>
      </w:tr>
    </w:tbl>
    <w:p w:rsidR="005408E5" w:rsidRPr="005E2AF4" w:rsidRDefault="005408E5" w:rsidP="00824A1A">
      <w:pPr>
        <w:pStyle w:val="ab"/>
        <w:spacing w:beforeLines="30" w:line="280" w:lineRule="exact"/>
        <w:rPr>
          <w:sz w:val="21"/>
          <w:szCs w:val="21"/>
        </w:rPr>
      </w:pPr>
      <w:r w:rsidRPr="005E2AF4">
        <w:rPr>
          <w:rFonts w:hint="eastAsia"/>
          <w:sz w:val="21"/>
          <w:szCs w:val="21"/>
        </w:rPr>
        <w:t>注：</w:t>
      </w:r>
      <w:r w:rsidR="0023259A" w:rsidRPr="005E2AF4">
        <w:rPr>
          <w:sz w:val="21"/>
          <w:szCs w:val="21"/>
        </w:rPr>
        <w:fldChar w:fldCharType="begin"/>
      </w:r>
      <w:r w:rsidRPr="005E2AF4">
        <w:rPr>
          <w:sz w:val="21"/>
          <w:szCs w:val="21"/>
        </w:rPr>
        <w:instrText xml:space="preserve"> = 1 \* GB3 </w:instrText>
      </w:r>
      <w:r w:rsidR="0023259A" w:rsidRPr="005E2AF4">
        <w:rPr>
          <w:sz w:val="21"/>
          <w:szCs w:val="21"/>
        </w:rPr>
        <w:fldChar w:fldCharType="separate"/>
      </w:r>
      <w:r w:rsidRPr="005E2AF4">
        <w:rPr>
          <w:rFonts w:hint="eastAsia"/>
          <w:noProof/>
          <w:sz w:val="21"/>
          <w:szCs w:val="21"/>
        </w:rPr>
        <w:t>①</w:t>
      </w:r>
      <w:r w:rsidR="0023259A" w:rsidRPr="005E2AF4">
        <w:rPr>
          <w:sz w:val="21"/>
          <w:szCs w:val="21"/>
        </w:rPr>
        <w:fldChar w:fldCharType="end"/>
      </w:r>
      <w:r w:rsidRPr="005E2AF4">
        <w:rPr>
          <w:sz w:val="21"/>
          <w:szCs w:val="21"/>
        </w:rPr>
        <w:t xml:space="preserve"> </w:t>
      </w:r>
      <w:r w:rsidRPr="005E2AF4">
        <w:rPr>
          <w:rFonts w:hint="eastAsia"/>
          <w:sz w:val="21"/>
          <w:szCs w:val="21"/>
        </w:rPr>
        <w:t>全身皮肤瘢痕面积的计算：按皮肤瘢痕面积占全身体表面积的百分数来计算，即中国新九分法：在</w:t>
      </w:r>
      <w:r w:rsidRPr="005E2AF4">
        <w:rPr>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rsidR="00AC5EDF" w:rsidRDefault="0023259A" w:rsidP="0023259A">
      <w:pPr>
        <w:pStyle w:val="ab"/>
        <w:spacing w:beforeLines="50" w:line="280" w:lineRule="exact"/>
        <w:ind w:firstLineChars="199" w:firstLine="418"/>
        <w:rPr>
          <w:sz w:val="28"/>
          <w:szCs w:val="28"/>
        </w:rPr>
      </w:pPr>
      <w:r w:rsidRPr="005E2AF4">
        <w:rPr>
          <w:sz w:val="21"/>
          <w:szCs w:val="21"/>
        </w:rPr>
        <w:fldChar w:fldCharType="begin"/>
      </w:r>
      <w:r w:rsidR="005408E5" w:rsidRPr="005E2AF4">
        <w:rPr>
          <w:sz w:val="21"/>
          <w:szCs w:val="21"/>
        </w:rPr>
        <w:instrText xml:space="preserve"> = 2 \* GB3 </w:instrText>
      </w:r>
      <w:r w:rsidRPr="005E2AF4">
        <w:rPr>
          <w:sz w:val="21"/>
          <w:szCs w:val="21"/>
        </w:rPr>
        <w:fldChar w:fldCharType="separate"/>
      </w:r>
      <w:r w:rsidR="005408E5" w:rsidRPr="005E2AF4">
        <w:rPr>
          <w:rFonts w:hint="eastAsia"/>
          <w:noProof/>
          <w:sz w:val="21"/>
          <w:szCs w:val="21"/>
        </w:rPr>
        <w:t>②</w:t>
      </w:r>
      <w:r w:rsidRPr="005E2AF4">
        <w:rPr>
          <w:sz w:val="21"/>
          <w:szCs w:val="21"/>
        </w:rPr>
        <w:fldChar w:fldCharType="end"/>
      </w:r>
      <w:r w:rsidR="005408E5" w:rsidRPr="005E2AF4">
        <w:rPr>
          <w:sz w:val="21"/>
          <w:szCs w:val="21"/>
        </w:rPr>
        <w:t xml:space="preserve"> </w:t>
      </w:r>
      <w:r w:rsidR="005408E5" w:rsidRPr="005E2AF4">
        <w:rPr>
          <w:rFonts w:hint="eastAsia"/>
          <w:sz w:val="21"/>
          <w:szCs w:val="21"/>
        </w:rPr>
        <w:t>烧伤面积和烧伤深度：烧伤面积的计算按中国新九分法，烧伤深度按三度四分法。</w:t>
      </w:r>
      <w:r w:rsidR="005408E5" w:rsidRPr="005E2AF4">
        <w:rPr>
          <w:sz w:val="21"/>
          <w:szCs w:val="21"/>
        </w:rPr>
        <w:t>III度烧伤指烧伤深达皮肤</w:t>
      </w:r>
      <w:r w:rsidR="005408E5" w:rsidRPr="005E2AF4">
        <w:rPr>
          <w:rFonts w:hint="eastAsia"/>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sectPr w:rsidR="00AC5EDF" w:rsidSect="00A070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751" w:rsidRDefault="00845751" w:rsidP="00C076B0">
      <w:r>
        <w:separator/>
      </w:r>
    </w:p>
  </w:endnote>
  <w:endnote w:type="continuationSeparator" w:id="1">
    <w:p w:rsidR="00845751" w:rsidRDefault="00845751" w:rsidP="00C07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8E" w:rsidRPr="003B701E" w:rsidRDefault="00EC7C8E" w:rsidP="003B701E">
    <w:pPr>
      <w:pStyle w:val="a4"/>
      <w:jc w:val="center"/>
    </w:pPr>
    <w:r>
      <w:rPr>
        <w:lang w:val="zh-CN"/>
      </w:rPr>
      <w:t xml:space="preserve"> </w:t>
    </w:r>
    <w:r>
      <w:rPr>
        <w:rFonts w:hint="eastAsia"/>
        <w:lang w:val="zh-CN"/>
      </w:rPr>
      <w:t>第</w:t>
    </w:r>
    <w:r w:rsidR="0023259A">
      <w:rPr>
        <w:b/>
        <w:sz w:val="24"/>
        <w:szCs w:val="24"/>
      </w:rPr>
      <w:fldChar w:fldCharType="begin"/>
    </w:r>
    <w:r>
      <w:rPr>
        <w:b/>
      </w:rPr>
      <w:instrText>PAGE</w:instrText>
    </w:r>
    <w:r w:rsidR="0023259A">
      <w:rPr>
        <w:b/>
        <w:sz w:val="24"/>
        <w:szCs w:val="24"/>
      </w:rPr>
      <w:fldChar w:fldCharType="separate"/>
    </w:r>
    <w:r w:rsidR="00824A1A">
      <w:rPr>
        <w:b/>
        <w:noProof/>
      </w:rPr>
      <w:t>8</w:t>
    </w:r>
    <w:r w:rsidR="0023259A">
      <w:rPr>
        <w:b/>
        <w:sz w:val="24"/>
        <w:szCs w:val="24"/>
      </w:rPr>
      <w:fldChar w:fldCharType="end"/>
    </w:r>
    <w:r>
      <w:rPr>
        <w:rFonts w:hint="eastAsia"/>
        <w:lang w:val="zh-CN"/>
      </w:rPr>
      <w:t>页</w:t>
    </w:r>
    <w:r w:rsidR="00824A1A">
      <w:rPr>
        <w:rFonts w:hint="eastAsia"/>
        <w:lang w:val="zh-CN"/>
      </w:rPr>
      <w:t xml:space="preserve"> </w:t>
    </w:r>
    <w:r>
      <w:rPr>
        <w:rFonts w:hint="eastAsia"/>
        <w:lang w:val="zh-CN"/>
      </w:rPr>
      <w:t>共</w:t>
    </w:r>
    <w:r w:rsidR="0023259A">
      <w:rPr>
        <w:b/>
        <w:sz w:val="24"/>
        <w:szCs w:val="24"/>
      </w:rPr>
      <w:fldChar w:fldCharType="begin"/>
    </w:r>
    <w:r>
      <w:rPr>
        <w:b/>
      </w:rPr>
      <w:instrText>NUMPAGES</w:instrText>
    </w:r>
    <w:r w:rsidR="0023259A">
      <w:rPr>
        <w:b/>
        <w:sz w:val="24"/>
        <w:szCs w:val="24"/>
      </w:rPr>
      <w:fldChar w:fldCharType="separate"/>
    </w:r>
    <w:r w:rsidR="00824A1A">
      <w:rPr>
        <w:b/>
        <w:noProof/>
      </w:rPr>
      <w:t>28</w:t>
    </w:r>
    <w:r w:rsidR="0023259A">
      <w:rPr>
        <w:b/>
        <w:sz w:val="24"/>
        <w:szCs w:val="24"/>
      </w:rPr>
      <w:fldChar w:fldCharType="end"/>
    </w:r>
    <w:r w:rsidRPr="003B701E">
      <w:rPr>
        <w:rFonts w:hint="eastAsia"/>
        <w:lang w:val="zh-CN"/>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751" w:rsidRDefault="00845751" w:rsidP="00C076B0">
      <w:r>
        <w:separator/>
      </w:r>
    </w:p>
  </w:footnote>
  <w:footnote w:type="continuationSeparator" w:id="1">
    <w:p w:rsidR="00845751" w:rsidRDefault="00845751" w:rsidP="00C07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8E" w:rsidRPr="007534B8" w:rsidRDefault="00EC7C8E" w:rsidP="005B1491">
    <w:pPr>
      <w:pStyle w:val="a3"/>
      <w:jc w:val="left"/>
      <w:rPr>
        <w:rFonts w:asciiTheme="minorEastAsia" w:eastAsiaTheme="minorEastAsia" w:hAnsiTheme="minorEastAsia"/>
      </w:rPr>
    </w:pPr>
    <w:r w:rsidRPr="007534B8">
      <w:rPr>
        <w:rFonts w:asciiTheme="minorEastAsia" w:eastAsiaTheme="minorEastAsia" w:hAnsiTheme="minorEastAsia" w:hint="eastAsia"/>
      </w:rPr>
      <w:t>中国太平洋财产保险股份有限公司</w:t>
    </w:r>
    <w:r>
      <w:rPr>
        <w:rFonts w:asciiTheme="minorEastAsia" w:eastAsiaTheme="minorEastAsia" w:hAnsiTheme="minorEastAsia" w:hint="eastAsia"/>
      </w:rPr>
      <w:t xml:space="preserve">                          境外旅行综合及紧急救援</w:t>
    </w:r>
    <w:r w:rsidRPr="007534B8">
      <w:rPr>
        <w:rFonts w:asciiTheme="minorEastAsia" w:eastAsiaTheme="minorEastAsia" w:hAnsiTheme="minorEastAsia" w:hint="eastAsia"/>
      </w:rPr>
      <w:t>保险（2013版）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383"/>
    <w:multiLevelType w:val="hybridMultilevel"/>
    <w:tmpl w:val="5E06A9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3506FD"/>
    <w:multiLevelType w:val="hybridMultilevel"/>
    <w:tmpl w:val="09740D60"/>
    <w:lvl w:ilvl="0" w:tplc="117E5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7B725A"/>
    <w:multiLevelType w:val="hybridMultilevel"/>
    <w:tmpl w:val="0EB6A7B4"/>
    <w:lvl w:ilvl="0" w:tplc="4530B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050859"/>
    <w:multiLevelType w:val="hybridMultilevel"/>
    <w:tmpl w:val="B9C44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CF152B"/>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B74E5B"/>
    <w:multiLevelType w:val="multilevel"/>
    <w:tmpl w:val="0409001D"/>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4755ADC"/>
    <w:multiLevelType w:val="hybridMultilevel"/>
    <w:tmpl w:val="0DEEB40A"/>
    <w:lvl w:ilvl="0" w:tplc="B088FF4E">
      <w:start w:val="3"/>
      <w:numFmt w:val="decimal"/>
      <w:lvlText w:val="%1、"/>
      <w:lvlJc w:val="left"/>
      <w:pPr>
        <w:tabs>
          <w:tab w:val="num" w:pos="821"/>
        </w:tabs>
        <w:ind w:left="821" w:hanging="360"/>
      </w:pPr>
      <w:rPr>
        <w:rFonts w:hint="default"/>
      </w:rPr>
    </w:lvl>
    <w:lvl w:ilvl="1" w:tplc="04090019" w:tentative="1">
      <w:start w:val="1"/>
      <w:numFmt w:val="lowerLetter"/>
      <w:lvlText w:val="%2)"/>
      <w:lvlJc w:val="left"/>
      <w:pPr>
        <w:tabs>
          <w:tab w:val="num" w:pos="1301"/>
        </w:tabs>
        <w:ind w:left="1301" w:hanging="420"/>
      </w:pPr>
    </w:lvl>
    <w:lvl w:ilvl="2" w:tplc="0409001B" w:tentative="1">
      <w:start w:val="1"/>
      <w:numFmt w:val="lowerRoman"/>
      <w:lvlText w:val="%3."/>
      <w:lvlJc w:val="righ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9" w:tentative="1">
      <w:start w:val="1"/>
      <w:numFmt w:val="lowerLetter"/>
      <w:lvlText w:val="%5)"/>
      <w:lvlJc w:val="left"/>
      <w:pPr>
        <w:tabs>
          <w:tab w:val="num" w:pos="2561"/>
        </w:tabs>
        <w:ind w:left="2561" w:hanging="420"/>
      </w:pPr>
    </w:lvl>
    <w:lvl w:ilvl="5" w:tplc="0409001B" w:tentative="1">
      <w:start w:val="1"/>
      <w:numFmt w:val="lowerRoman"/>
      <w:lvlText w:val="%6."/>
      <w:lvlJc w:val="righ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9" w:tentative="1">
      <w:start w:val="1"/>
      <w:numFmt w:val="lowerLetter"/>
      <w:lvlText w:val="%8)"/>
      <w:lvlJc w:val="left"/>
      <w:pPr>
        <w:tabs>
          <w:tab w:val="num" w:pos="3821"/>
        </w:tabs>
        <w:ind w:left="3821" w:hanging="420"/>
      </w:pPr>
    </w:lvl>
    <w:lvl w:ilvl="8" w:tplc="0409001B" w:tentative="1">
      <w:start w:val="1"/>
      <w:numFmt w:val="lowerRoman"/>
      <w:lvlText w:val="%9."/>
      <w:lvlJc w:val="right"/>
      <w:pPr>
        <w:tabs>
          <w:tab w:val="num" w:pos="4241"/>
        </w:tabs>
        <w:ind w:left="4241" w:hanging="420"/>
      </w:pPr>
    </w:lvl>
  </w:abstractNum>
  <w:abstractNum w:abstractNumId="7">
    <w:nsid w:val="29573716"/>
    <w:multiLevelType w:val="hybridMultilevel"/>
    <w:tmpl w:val="ABAEE3BE"/>
    <w:lvl w:ilvl="0" w:tplc="648AA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2070AB"/>
    <w:multiLevelType w:val="hybridMultilevel"/>
    <w:tmpl w:val="97B6A272"/>
    <w:lvl w:ilvl="0" w:tplc="E2C42F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243A25"/>
    <w:multiLevelType w:val="hybridMultilevel"/>
    <w:tmpl w:val="622E1656"/>
    <w:lvl w:ilvl="0" w:tplc="D3D675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C47764"/>
    <w:multiLevelType w:val="hybridMultilevel"/>
    <w:tmpl w:val="09C62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59919B2"/>
    <w:multiLevelType w:val="hybridMultilevel"/>
    <w:tmpl w:val="F4CA9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A55412E"/>
    <w:multiLevelType w:val="hybridMultilevel"/>
    <w:tmpl w:val="6CF8BEFE"/>
    <w:lvl w:ilvl="0" w:tplc="2B666B80">
      <w:start w:val="2"/>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841568"/>
    <w:multiLevelType w:val="hybridMultilevel"/>
    <w:tmpl w:val="AEA22D7E"/>
    <w:lvl w:ilvl="0" w:tplc="2D7409A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CB11BF"/>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6D1A9B"/>
    <w:multiLevelType w:val="hybridMultilevel"/>
    <w:tmpl w:val="334C61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0822F3"/>
    <w:multiLevelType w:val="hybridMultilevel"/>
    <w:tmpl w:val="D6447B8E"/>
    <w:lvl w:ilvl="0" w:tplc="A08A6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F04DA5"/>
    <w:multiLevelType w:val="hybridMultilevel"/>
    <w:tmpl w:val="FE34B352"/>
    <w:lvl w:ilvl="0" w:tplc="6E58A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5"/>
  </w:num>
  <w:num w:numId="3">
    <w:abstractNumId w:val="1"/>
  </w:num>
  <w:num w:numId="4">
    <w:abstractNumId w:val="8"/>
  </w:num>
  <w:num w:numId="5">
    <w:abstractNumId w:val="2"/>
  </w:num>
  <w:num w:numId="6">
    <w:abstractNumId w:val="9"/>
  </w:num>
  <w:num w:numId="7">
    <w:abstractNumId w:val="7"/>
  </w:num>
  <w:num w:numId="8">
    <w:abstractNumId w:val="16"/>
  </w:num>
  <w:num w:numId="9">
    <w:abstractNumId w:val="0"/>
  </w:num>
  <w:num w:numId="10">
    <w:abstractNumId w:val="15"/>
  </w:num>
  <w:num w:numId="11">
    <w:abstractNumId w:val="14"/>
  </w:num>
  <w:num w:numId="12">
    <w:abstractNumId w:val="4"/>
  </w:num>
  <w:num w:numId="13">
    <w:abstractNumId w:val="11"/>
  </w:num>
  <w:num w:numId="14">
    <w:abstractNumId w:val="13"/>
  </w:num>
  <w:num w:numId="15">
    <w:abstractNumId w:val="10"/>
  </w:num>
  <w:num w:numId="16">
    <w:abstractNumId w:val="3"/>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7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EE0"/>
    <w:rsid w:val="000017D9"/>
    <w:rsid w:val="000030C2"/>
    <w:rsid w:val="0000582B"/>
    <w:rsid w:val="000142C2"/>
    <w:rsid w:val="00016D0E"/>
    <w:rsid w:val="00020B6F"/>
    <w:rsid w:val="00027F85"/>
    <w:rsid w:val="00035AD9"/>
    <w:rsid w:val="000408B6"/>
    <w:rsid w:val="00044D7B"/>
    <w:rsid w:val="00044E6A"/>
    <w:rsid w:val="0004742A"/>
    <w:rsid w:val="00050B5C"/>
    <w:rsid w:val="00057CA8"/>
    <w:rsid w:val="00067F2F"/>
    <w:rsid w:val="00071281"/>
    <w:rsid w:val="00071C3D"/>
    <w:rsid w:val="000734F4"/>
    <w:rsid w:val="00075359"/>
    <w:rsid w:val="000818EB"/>
    <w:rsid w:val="000864DE"/>
    <w:rsid w:val="00090282"/>
    <w:rsid w:val="00096219"/>
    <w:rsid w:val="0009655B"/>
    <w:rsid w:val="000A1AC7"/>
    <w:rsid w:val="000B1387"/>
    <w:rsid w:val="000B1818"/>
    <w:rsid w:val="000B2EAC"/>
    <w:rsid w:val="000B3CDB"/>
    <w:rsid w:val="000B43EF"/>
    <w:rsid w:val="000C1CD6"/>
    <w:rsid w:val="000C250E"/>
    <w:rsid w:val="000C2A98"/>
    <w:rsid w:val="000C65DB"/>
    <w:rsid w:val="000D1317"/>
    <w:rsid w:val="000E0CF7"/>
    <w:rsid w:val="000F305D"/>
    <w:rsid w:val="000F4443"/>
    <w:rsid w:val="000F49F8"/>
    <w:rsid w:val="001011C2"/>
    <w:rsid w:val="00101854"/>
    <w:rsid w:val="001019AD"/>
    <w:rsid w:val="00102B73"/>
    <w:rsid w:val="00104722"/>
    <w:rsid w:val="00107B75"/>
    <w:rsid w:val="001126B0"/>
    <w:rsid w:val="00114D0F"/>
    <w:rsid w:val="00123759"/>
    <w:rsid w:val="0013181A"/>
    <w:rsid w:val="00132A90"/>
    <w:rsid w:val="001332D2"/>
    <w:rsid w:val="001417F4"/>
    <w:rsid w:val="00143C1A"/>
    <w:rsid w:val="0015010C"/>
    <w:rsid w:val="00150B31"/>
    <w:rsid w:val="001646D6"/>
    <w:rsid w:val="0016780D"/>
    <w:rsid w:val="001704CA"/>
    <w:rsid w:val="00173CC0"/>
    <w:rsid w:val="00173FCC"/>
    <w:rsid w:val="00184339"/>
    <w:rsid w:val="00185D43"/>
    <w:rsid w:val="0018613B"/>
    <w:rsid w:val="0019304F"/>
    <w:rsid w:val="001946A2"/>
    <w:rsid w:val="001B05AA"/>
    <w:rsid w:val="001C18D3"/>
    <w:rsid w:val="001E4A5C"/>
    <w:rsid w:val="001E6E94"/>
    <w:rsid w:val="001F11B2"/>
    <w:rsid w:val="001F29A2"/>
    <w:rsid w:val="00206508"/>
    <w:rsid w:val="00210DF9"/>
    <w:rsid w:val="002210FF"/>
    <w:rsid w:val="00224BEF"/>
    <w:rsid w:val="00226089"/>
    <w:rsid w:val="0023259A"/>
    <w:rsid w:val="00244AC4"/>
    <w:rsid w:val="002460CE"/>
    <w:rsid w:val="00255242"/>
    <w:rsid w:val="00260618"/>
    <w:rsid w:val="00265543"/>
    <w:rsid w:val="00271BC3"/>
    <w:rsid w:val="00272C90"/>
    <w:rsid w:val="002731E6"/>
    <w:rsid w:val="0028640B"/>
    <w:rsid w:val="00287727"/>
    <w:rsid w:val="002970FA"/>
    <w:rsid w:val="002A02C5"/>
    <w:rsid w:val="002B135C"/>
    <w:rsid w:val="002B1934"/>
    <w:rsid w:val="002C44AB"/>
    <w:rsid w:val="002C7392"/>
    <w:rsid w:val="002D538A"/>
    <w:rsid w:val="002D728A"/>
    <w:rsid w:val="002F41D8"/>
    <w:rsid w:val="002F5AAA"/>
    <w:rsid w:val="00302354"/>
    <w:rsid w:val="00305347"/>
    <w:rsid w:val="00307CA1"/>
    <w:rsid w:val="00312ED8"/>
    <w:rsid w:val="003132F4"/>
    <w:rsid w:val="00313676"/>
    <w:rsid w:val="00321C23"/>
    <w:rsid w:val="00322D3A"/>
    <w:rsid w:val="003305FA"/>
    <w:rsid w:val="0033542A"/>
    <w:rsid w:val="00356D2E"/>
    <w:rsid w:val="00365221"/>
    <w:rsid w:val="00370FBE"/>
    <w:rsid w:val="003766D8"/>
    <w:rsid w:val="00376B5C"/>
    <w:rsid w:val="00376FF1"/>
    <w:rsid w:val="00383D90"/>
    <w:rsid w:val="00390450"/>
    <w:rsid w:val="00390D6A"/>
    <w:rsid w:val="00391B9F"/>
    <w:rsid w:val="003A572A"/>
    <w:rsid w:val="003B2E7D"/>
    <w:rsid w:val="003B6EA1"/>
    <w:rsid w:val="003B701E"/>
    <w:rsid w:val="003B7797"/>
    <w:rsid w:val="003D36D1"/>
    <w:rsid w:val="003E1497"/>
    <w:rsid w:val="003E6015"/>
    <w:rsid w:val="003F5158"/>
    <w:rsid w:val="00400CAC"/>
    <w:rsid w:val="00400E6B"/>
    <w:rsid w:val="00413FE4"/>
    <w:rsid w:val="0042228F"/>
    <w:rsid w:val="00426866"/>
    <w:rsid w:val="004309BC"/>
    <w:rsid w:val="004429B5"/>
    <w:rsid w:val="004437CC"/>
    <w:rsid w:val="00455023"/>
    <w:rsid w:val="00467568"/>
    <w:rsid w:val="00470311"/>
    <w:rsid w:val="004773F1"/>
    <w:rsid w:val="00481602"/>
    <w:rsid w:val="004933C5"/>
    <w:rsid w:val="004A2D69"/>
    <w:rsid w:val="004A631E"/>
    <w:rsid w:val="004C2BFB"/>
    <w:rsid w:val="004C5717"/>
    <w:rsid w:val="004E3ECB"/>
    <w:rsid w:val="004E6442"/>
    <w:rsid w:val="004F14E0"/>
    <w:rsid w:val="004F256E"/>
    <w:rsid w:val="0051725A"/>
    <w:rsid w:val="005217CC"/>
    <w:rsid w:val="00522427"/>
    <w:rsid w:val="005408E5"/>
    <w:rsid w:val="00541FD3"/>
    <w:rsid w:val="00544427"/>
    <w:rsid w:val="00555582"/>
    <w:rsid w:val="0056038D"/>
    <w:rsid w:val="00564A60"/>
    <w:rsid w:val="00583FE7"/>
    <w:rsid w:val="00584F3C"/>
    <w:rsid w:val="005A055D"/>
    <w:rsid w:val="005A0B5D"/>
    <w:rsid w:val="005A21F7"/>
    <w:rsid w:val="005A5F27"/>
    <w:rsid w:val="005B1181"/>
    <w:rsid w:val="005B1491"/>
    <w:rsid w:val="005D00B0"/>
    <w:rsid w:val="005E07F1"/>
    <w:rsid w:val="005E796F"/>
    <w:rsid w:val="005E7A3F"/>
    <w:rsid w:val="005F24A1"/>
    <w:rsid w:val="006054FF"/>
    <w:rsid w:val="00623C3B"/>
    <w:rsid w:val="00632960"/>
    <w:rsid w:val="00632CD3"/>
    <w:rsid w:val="006352BA"/>
    <w:rsid w:val="00635C6D"/>
    <w:rsid w:val="00636D34"/>
    <w:rsid w:val="00637C26"/>
    <w:rsid w:val="006573B9"/>
    <w:rsid w:val="00665C0C"/>
    <w:rsid w:val="00672EEF"/>
    <w:rsid w:val="00673601"/>
    <w:rsid w:val="006751BE"/>
    <w:rsid w:val="00686808"/>
    <w:rsid w:val="0068686B"/>
    <w:rsid w:val="00687DC0"/>
    <w:rsid w:val="00695C78"/>
    <w:rsid w:val="0069782B"/>
    <w:rsid w:val="006A15BC"/>
    <w:rsid w:val="006A1779"/>
    <w:rsid w:val="006A23C8"/>
    <w:rsid w:val="006B6479"/>
    <w:rsid w:val="006C2FD6"/>
    <w:rsid w:val="006C31FC"/>
    <w:rsid w:val="006D0EE0"/>
    <w:rsid w:val="006D6030"/>
    <w:rsid w:val="006D6DC7"/>
    <w:rsid w:val="006E3B34"/>
    <w:rsid w:val="006E6093"/>
    <w:rsid w:val="006F147B"/>
    <w:rsid w:val="006F2F8F"/>
    <w:rsid w:val="00701A5D"/>
    <w:rsid w:val="00702648"/>
    <w:rsid w:val="00705666"/>
    <w:rsid w:val="00706E23"/>
    <w:rsid w:val="00715EE2"/>
    <w:rsid w:val="00720EDC"/>
    <w:rsid w:val="00726528"/>
    <w:rsid w:val="00744E28"/>
    <w:rsid w:val="007534B8"/>
    <w:rsid w:val="00756054"/>
    <w:rsid w:val="00756CA3"/>
    <w:rsid w:val="00763F60"/>
    <w:rsid w:val="007649ED"/>
    <w:rsid w:val="007666E3"/>
    <w:rsid w:val="007814A2"/>
    <w:rsid w:val="007827BC"/>
    <w:rsid w:val="00785FDA"/>
    <w:rsid w:val="00786E40"/>
    <w:rsid w:val="00790F38"/>
    <w:rsid w:val="007919B9"/>
    <w:rsid w:val="007942CB"/>
    <w:rsid w:val="00794CFA"/>
    <w:rsid w:val="00797E1E"/>
    <w:rsid w:val="007A2A56"/>
    <w:rsid w:val="007B45EC"/>
    <w:rsid w:val="007B67D1"/>
    <w:rsid w:val="007C1550"/>
    <w:rsid w:val="007C2407"/>
    <w:rsid w:val="007C28A8"/>
    <w:rsid w:val="007D4054"/>
    <w:rsid w:val="007E338E"/>
    <w:rsid w:val="007E432B"/>
    <w:rsid w:val="007F199A"/>
    <w:rsid w:val="007F7980"/>
    <w:rsid w:val="00800BE0"/>
    <w:rsid w:val="00801821"/>
    <w:rsid w:val="00811547"/>
    <w:rsid w:val="008201F0"/>
    <w:rsid w:val="008235AB"/>
    <w:rsid w:val="00824A1A"/>
    <w:rsid w:val="00826C96"/>
    <w:rsid w:val="00830DF4"/>
    <w:rsid w:val="0083128D"/>
    <w:rsid w:val="00836EF7"/>
    <w:rsid w:val="00837CF3"/>
    <w:rsid w:val="00841DF5"/>
    <w:rsid w:val="00845751"/>
    <w:rsid w:val="00857426"/>
    <w:rsid w:val="00857B82"/>
    <w:rsid w:val="0086222E"/>
    <w:rsid w:val="00866192"/>
    <w:rsid w:val="00866C8C"/>
    <w:rsid w:val="008742F0"/>
    <w:rsid w:val="008744DF"/>
    <w:rsid w:val="00874A4F"/>
    <w:rsid w:val="0087514E"/>
    <w:rsid w:val="00880B38"/>
    <w:rsid w:val="008A13A1"/>
    <w:rsid w:val="008A2C39"/>
    <w:rsid w:val="008A2C8B"/>
    <w:rsid w:val="008B6C35"/>
    <w:rsid w:val="008D4D63"/>
    <w:rsid w:val="008D6E32"/>
    <w:rsid w:val="008E1D98"/>
    <w:rsid w:val="00903211"/>
    <w:rsid w:val="00905BED"/>
    <w:rsid w:val="0091320F"/>
    <w:rsid w:val="009167A5"/>
    <w:rsid w:val="00921890"/>
    <w:rsid w:val="009312C6"/>
    <w:rsid w:val="00934C9B"/>
    <w:rsid w:val="00935379"/>
    <w:rsid w:val="00940AEE"/>
    <w:rsid w:val="00940E9E"/>
    <w:rsid w:val="00944B8D"/>
    <w:rsid w:val="00957684"/>
    <w:rsid w:val="00957BF7"/>
    <w:rsid w:val="00960EAE"/>
    <w:rsid w:val="00963397"/>
    <w:rsid w:val="00964574"/>
    <w:rsid w:val="00970271"/>
    <w:rsid w:val="009806C4"/>
    <w:rsid w:val="0098137B"/>
    <w:rsid w:val="00983FAE"/>
    <w:rsid w:val="00985515"/>
    <w:rsid w:val="00991448"/>
    <w:rsid w:val="0099353C"/>
    <w:rsid w:val="00993AA7"/>
    <w:rsid w:val="009945CE"/>
    <w:rsid w:val="00997028"/>
    <w:rsid w:val="009A45D9"/>
    <w:rsid w:val="009A61B2"/>
    <w:rsid w:val="009C0639"/>
    <w:rsid w:val="009C29F8"/>
    <w:rsid w:val="009C617A"/>
    <w:rsid w:val="009D408E"/>
    <w:rsid w:val="009D6195"/>
    <w:rsid w:val="009E33C6"/>
    <w:rsid w:val="009E493C"/>
    <w:rsid w:val="009E5DD4"/>
    <w:rsid w:val="009F373C"/>
    <w:rsid w:val="00A05A81"/>
    <w:rsid w:val="00A07069"/>
    <w:rsid w:val="00A1551B"/>
    <w:rsid w:val="00A327FF"/>
    <w:rsid w:val="00A6571C"/>
    <w:rsid w:val="00A67E3F"/>
    <w:rsid w:val="00A72DA7"/>
    <w:rsid w:val="00A75E3C"/>
    <w:rsid w:val="00A80511"/>
    <w:rsid w:val="00A95A4D"/>
    <w:rsid w:val="00A967C5"/>
    <w:rsid w:val="00AA5729"/>
    <w:rsid w:val="00AA5D85"/>
    <w:rsid w:val="00AA7552"/>
    <w:rsid w:val="00AB0041"/>
    <w:rsid w:val="00AB28A3"/>
    <w:rsid w:val="00AB313D"/>
    <w:rsid w:val="00AB7500"/>
    <w:rsid w:val="00AC2D34"/>
    <w:rsid w:val="00AC5EDF"/>
    <w:rsid w:val="00AC7A8B"/>
    <w:rsid w:val="00AD3D7A"/>
    <w:rsid w:val="00AD5E38"/>
    <w:rsid w:val="00AD670D"/>
    <w:rsid w:val="00AE11FC"/>
    <w:rsid w:val="00AE2A1A"/>
    <w:rsid w:val="00AE2D11"/>
    <w:rsid w:val="00AE5488"/>
    <w:rsid w:val="00AE7DDC"/>
    <w:rsid w:val="00AF10F1"/>
    <w:rsid w:val="00B057D0"/>
    <w:rsid w:val="00B16655"/>
    <w:rsid w:val="00B22D24"/>
    <w:rsid w:val="00B269FE"/>
    <w:rsid w:val="00B317C4"/>
    <w:rsid w:val="00B33DB9"/>
    <w:rsid w:val="00B475E3"/>
    <w:rsid w:val="00B522E7"/>
    <w:rsid w:val="00B54A55"/>
    <w:rsid w:val="00B62D60"/>
    <w:rsid w:val="00B652FA"/>
    <w:rsid w:val="00B65EA4"/>
    <w:rsid w:val="00B722C3"/>
    <w:rsid w:val="00B7432D"/>
    <w:rsid w:val="00B74A1B"/>
    <w:rsid w:val="00B80F8B"/>
    <w:rsid w:val="00B8421E"/>
    <w:rsid w:val="00B91AD4"/>
    <w:rsid w:val="00BA0822"/>
    <w:rsid w:val="00BA2883"/>
    <w:rsid w:val="00BA32BD"/>
    <w:rsid w:val="00BA4882"/>
    <w:rsid w:val="00BB13B0"/>
    <w:rsid w:val="00BC33A5"/>
    <w:rsid w:val="00BD4DF5"/>
    <w:rsid w:val="00BD5CC9"/>
    <w:rsid w:val="00BE1957"/>
    <w:rsid w:val="00BE2F7F"/>
    <w:rsid w:val="00BF647E"/>
    <w:rsid w:val="00BF6D1E"/>
    <w:rsid w:val="00C04913"/>
    <w:rsid w:val="00C076B0"/>
    <w:rsid w:val="00C14297"/>
    <w:rsid w:val="00C21DD1"/>
    <w:rsid w:val="00C32E2A"/>
    <w:rsid w:val="00C44E4D"/>
    <w:rsid w:val="00C5527F"/>
    <w:rsid w:val="00C65EB8"/>
    <w:rsid w:val="00C6725C"/>
    <w:rsid w:val="00C819FB"/>
    <w:rsid w:val="00C84155"/>
    <w:rsid w:val="00C8686D"/>
    <w:rsid w:val="00C86F7C"/>
    <w:rsid w:val="00C870C0"/>
    <w:rsid w:val="00C96AAA"/>
    <w:rsid w:val="00C97B80"/>
    <w:rsid w:val="00CA638C"/>
    <w:rsid w:val="00CB6A8B"/>
    <w:rsid w:val="00CC1DA0"/>
    <w:rsid w:val="00CC7FCC"/>
    <w:rsid w:val="00CD141D"/>
    <w:rsid w:val="00CD2C54"/>
    <w:rsid w:val="00CF36E8"/>
    <w:rsid w:val="00CF6898"/>
    <w:rsid w:val="00D03500"/>
    <w:rsid w:val="00D134CC"/>
    <w:rsid w:val="00D15CAD"/>
    <w:rsid w:val="00D16BB2"/>
    <w:rsid w:val="00D179F8"/>
    <w:rsid w:val="00D261BE"/>
    <w:rsid w:val="00D370E3"/>
    <w:rsid w:val="00D37322"/>
    <w:rsid w:val="00D3779E"/>
    <w:rsid w:val="00D47C5A"/>
    <w:rsid w:val="00D53D58"/>
    <w:rsid w:val="00D6198E"/>
    <w:rsid w:val="00D62419"/>
    <w:rsid w:val="00D74FDE"/>
    <w:rsid w:val="00D85136"/>
    <w:rsid w:val="00DA25D8"/>
    <w:rsid w:val="00DB1AA4"/>
    <w:rsid w:val="00DB2186"/>
    <w:rsid w:val="00DB43C6"/>
    <w:rsid w:val="00DB72EE"/>
    <w:rsid w:val="00DC6637"/>
    <w:rsid w:val="00DE1F81"/>
    <w:rsid w:val="00DF0CF5"/>
    <w:rsid w:val="00DF65E9"/>
    <w:rsid w:val="00DF78EC"/>
    <w:rsid w:val="00E01362"/>
    <w:rsid w:val="00E0364A"/>
    <w:rsid w:val="00E07DAE"/>
    <w:rsid w:val="00E15D56"/>
    <w:rsid w:val="00E175E3"/>
    <w:rsid w:val="00E22DF6"/>
    <w:rsid w:val="00E35D96"/>
    <w:rsid w:val="00E3607C"/>
    <w:rsid w:val="00E51F22"/>
    <w:rsid w:val="00E564ED"/>
    <w:rsid w:val="00E60D4E"/>
    <w:rsid w:val="00E6108C"/>
    <w:rsid w:val="00E614BB"/>
    <w:rsid w:val="00E63311"/>
    <w:rsid w:val="00E64453"/>
    <w:rsid w:val="00E726AB"/>
    <w:rsid w:val="00E73F23"/>
    <w:rsid w:val="00E75E8B"/>
    <w:rsid w:val="00E858C3"/>
    <w:rsid w:val="00E86389"/>
    <w:rsid w:val="00E87F64"/>
    <w:rsid w:val="00E94A55"/>
    <w:rsid w:val="00EB23EC"/>
    <w:rsid w:val="00EB649E"/>
    <w:rsid w:val="00EB747D"/>
    <w:rsid w:val="00EC127E"/>
    <w:rsid w:val="00EC3AFC"/>
    <w:rsid w:val="00EC7C8E"/>
    <w:rsid w:val="00ED611C"/>
    <w:rsid w:val="00EE136A"/>
    <w:rsid w:val="00EE6A93"/>
    <w:rsid w:val="00EF2C74"/>
    <w:rsid w:val="00F00654"/>
    <w:rsid w:val="00F0640F"/>
    <w:rsid w:val="00F14F91"/>
    <w:rsid w:val="00F16BB1"/>
    <w:rsid w:val="00F2697F"/>
    <w:rsid w:val="00F27EA1"/>
    <w:rsid w:val="00F324F6"/>
    <w:rsid w:val="00F44AD2"/>
    <w:rsid w:val="00F50C13"/>
    <w:rsid w:val="00F52DE7"/>
    <w:rsid w:val="00F653F2"/>
    <w:rsid w:val="00F65DD2"/>
    <w:rsid w:val="00F67642"/>
    <w:rsid w:val="00F6795C"/>
    <w:rsid w:val="00F713BC"/>
    <w:rsid w:val="00F73221"/>
    <w:rsid w:val="00F951F7"/>
    <w:rsid w:val="00FA09E3"/>
    <w:rsid w:val="00FB06D2"/>
    <w:rsid w:val="00FB1BA2"/>
    <w:rsid w:val="00FC0732"/>
    <w:rsid w:val="00FC4AC8"/>
    <w:rsid w:val="00FC7C96"/>
    <w:rsid w:val="00FD12B0"/>
    <w:rsid w:val="00FD2C51"/>
    <w:rsid w:val="00FD4167"/>
    <w:rsid w:val="00FE155D"/>
    <w:rsid w:val="00FE28C4"/>
    <w:rsid w:val="00FE2F2B"/>
    <w:rsid w:val="00FF0BC5"/>
    <w:rsid w:val="00FF4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069"/>
    <w:pPr>
      <w:widowControl w:val="0"/>
      <w:jc w:val="both"/>
    </w:pPr>
    <w:rPr>
      <w:kern w:val="2"/>
      <w:sz w:val="21"/>
      <w:szCs w:val="22"/>
    </w:rPr>
  </w:style>
  <w:style w:type="paragraph" w:styleId="1">
    <w:name w:val="heading 1"/>
    <w:basedOn w:val="a"/>
    <w:link w:val="1Char"/>
    <w:uiPriority w:val="9"/>
    <w:qFormat/>
    <w:locked/>
    <w:rsid w:val="00B80F8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locked/>
    <w:rsid w:val="005408E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locked/>
    <w:rsid w:val="005408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0F8B"/>
    <w:rPr>
      <w:rFonts w:ascii="宋体" w:hAnsi="宋体" w:cs="宋体"/>
      <w:b/>
      <w:bCs/>
      <w:kern w:val="36"/>
      <w:sz w:val="48"/>
      <w:szCs w:val="48"/>
    </w:rPr>
  </w:style>
  <w:style w:type="character" w:customStyle="1" w:styleId="2Char">
    <w:name w:val="标题 2 Char"/>
    <w:basedOn w:val="a0"/>
    <w:link w:val="2"/>
    <w:uiPriority w:val="9"/>
    <w:rsid w:val="005408E5"/>
    <w:rPr>
      <w:rFonts w:ascii="Cambria" w:eastAsia="宋体" w:hAnsi="Cambria" w:cs="Times New Roman"/>
      <w:b/>
      <w:bCs/>
      <w:kern w:val="2"/>
      <w:sz w:val="32"/>
      <w:szCs w:val="32"/>
    </w:rPr>
  </w:style>
  <w:style w:type="character" w:customStyle="1" w:styleId="3Char">
    <w:name w:val="标题 3 Char"/>
    <w:basedOn w:val="a0"/>
    <w:link w:val="3"/>
    <w:uiPriority w:val="9"/>
    <w:rsid w:val="005408E5"/>
    <w:rPr>
      <w:b/>
      <w:bCs/>
      <w:kern w:val="2"/>
      <w:sz w:val="32"/>
      <w:szCs w:val="32"/>
    </w:rPr>
  </w:style>
  <w:style w:type="paragraph" w:styleId="a3">
    <w:name w:val="header"/>
    <w:basedOn w:val="a"/>
    <w:link w:val="Char"/>
    <w:uiPriority w:val="99"/>
    <w:rsid w:val="00C076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076B0"/>
    <w:rPr>
      <w:rFonts w:cs="Times New Roman"/>
      <w:sz w:val="18"/>
      <w:szCs w:val="18"/>
    </w:rPr>
  </w:style>
  <w:style w:type="paragraph" w:styleId="a4">
    <w:name w:val="footer"/>
    <w:basedOn w:val="a"/>
    <w:link w:val="Char0"/>
    <w:uiPriority w:val="99"/>
    <w:rsid w:val="00C076B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076B0"/>
    <w:rPr>
      <w:rFonts w:cs="Times New Roman"/>
      <w:sz w:val="18"/>
      <w:szCs w:val="18"/>
    </w:rPr>
  </w:style>
  <w:style w:type="table" w:styleId="a5">
    <w:name w:val="Table Grid"/>
    <w:basedOn w:val="a1"/>
    <w:uiPriority w:val="59"/>
    <w:rsid w:val="00CF68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a"/>
    <w:uiPriority w:val="99"/>
    <w:rsid w:val="007C28A8"/>
    <w:pPr>
      <w:widowControl/>
      <w:spacing w:before="100" w:beforeAutospacing="1" w:after="100" w:afterAutospacing="1"/>
      <w:jc w:val="left"/>
    </w:pPr>
    <w:rPr>
      <w:rFonts w:ascii="宋体" w:hAnsi="宋体" w:cs="宋体"/>
      <w:kern w:val="0"/>
      <w:sz w:val="24"/>
      <w:szCs w:val="24"/>
    </w:rPr>
  </w:style>
  <w:style w:type="character" w:styleId="a6">
    <w:name w:val="annotation reference"/>
    <w:basedOn w:val="a0"/>
    <w:uiPriority w:val="99"/>
    <w:semiHidden/>
    <w:rsid w:val="007A2A56"/>
    <w:rPr>
      <w:rFonts w:cs="Times New Roman"/>
      <w:sz w:val="21"/>
      <w:szCs w:val="21"/>
    </w:rPr>
  </w:style>
  <w:style w:type="paragraph" w:styleId="a7">
    <w:name w:val="annotation text"/>
    <w:basedOn w:val="a"/>
    <w:link w:val="Char1"/>
    <w:uiPriority w:val="99"/>
    <w:semiHidden/>
    <w:rsid w:val="007A2A56"/>
    <w:pPr>
      <w:widowControl/>
      <w:jc w:val="left"/>
    </w:pPr>
    <w:rPr>
      <w:rFonts w:ascii="Times New Roman" w:hAnsi="Times New Roman"/>
      <w:kern w:val="0"/>
      <w:sz w:val="20"/>
      <w:szCs w:val="20"/>
    </w:rPr>
  </w:style>
  <w:style w:type="character" w:customStyle="1" w:styleId="Char1">
    <w:name w:val="批注文字 Char"/>
    <w:basedOn w:val="a0"/>
    <w:link w:val="a7"/>
    <w:uiPriority w:val="99"/>
    <w:semiHidden/>
    <w:locked/>
    <w:rsid w:val="007A2A56"/>
    <w:rPr>
      <w:rFonts w:ascii="Times New Roman" w:eastAsia="宋体" w:hAnsi="Times New Roman" w:cs="Times New Roman"/>
      <w:kern w:val="0"/>
      <w:sz w:val="20"/>
      <w:szCs w:val="20"/>
    </w:rPr>
  </w:style>
  <w:style w:type="paragraph" w:styleId="a8">
    <w:name w:val="Balloon Text"/>
    <w:basedOn w:val="a"/>
    <w:link w:val="Char2"/>
    <w:uiPriority w:val="99"/>
    <w:semiHidden/>
    <w:rsid w:val="007A2A56"/>
    <w:rPr>
      <w:sz w:val="18"/>
      <w:szCs w:val="18"/>
    </w:rPr>
  </w:style>
  <w:style w:type="character" w:customStyle="1" w:styleId="Char2">
    <w:name w:val="批注框文本 Char"/>
    <w:basedOn w:val="a0"/>
    <w:link w:val="a8"/>
    <w:uiPriority w:val="99"/>
    <w:semiHidden/>
    <w:locked/>
    <w:rsid w:val="007A2A56"/>
    <w:rPr>
      <w:rFonts w:cs="Times New Roman"/>
      <w:sz w:val="18"/>
      <w:szCs w:val="18"/>
    </w:rPr>
  </w:style>
  <w:style w:type="paragraph" w:styleId="a9">
    <w:name w:val="annotation subject"/>
    <w:basedOn w:val="a7"/>
    <w:next w:val="a7"/>
    <w:link w:val="Char3"/>
    <w:uiPriority w:val="99"/>
    <w:semiHidden/>
    <w:rsid w:val="007A2A56"/>
    <w:pPr>
      <w:widowControl w:val="0"/>
    </w:pPr>
    <w:rPr>
      <w:rFonts w:ascii="Calibri" w:hAnsi="Calibri"/>
      <w:b/>
      <w:bCs/>
      <w:kern w:val="2"/>
      <w:sz w:val="21"/>
      <w:szCs w:val="22"/>
    </w:rPr>
  </w:style>
  <w:style w:type="character" w:customStyle="1" w:styleId="Char3">
    <w:name w:val="批注主题 Char"/>
    <w:basedOn w:val="Char1"/>
    <w:link w:val="a9"/>
    <w:uiPriority w:val="99"/>
    <w:semiHidden/>
    <w:locked/>
    <w:rsid w:val="007A2A56"/>
    <w:rPr>
      <w:b/>
      <w:bCs/>
    </w:rPr>
  </w:style>
  <w:style w:type="paragraph" w:styleId="aa">
    <w:name w:val="List Paragraph"/>
    <w:basedOn w:val="a"/>
    <w:uiPriority w:val="34"/>
    <w:qFormat/>
    <w:rsid w:val="005408E5"/>
    <w:pPr>
      <w:widowControl/>
      <w:ind w:firstLineChars="200" w:firstLine="420"/>
      <w:jc w:val="left"/>
    </w:pPr>
    <w:rPr>
      <w:rFonts w:ascii="宋体" w:hAnsi="宋体" w:cs="宋体"/>
      <w:kern w:val="0"/>
      <w:sz w:val="28"/>
      <w:szCs w:val="24"/>
    </w:rPr>
  </w:style>
  <w:style w:type="paragraph" w:customStyle="1" w:styleId="ab">
    <w:name w:val="注解（小四，楷体）"/>
    <w:basedOn w:val="a"/>
    <w:link w:val="Char4"/>
    <w:qFormat/>
    <w:rsid w:val="005408E5"/>
    <w:pPr>
      <w:widowControl/>
      <w:contextualSpacing/>
      <w:jc w:val="left"/>
    </w:pPr>
    <w:rPr>
      <w:rFonts w:ascii="楷体" w:eastAsia="楷体" w:hAnsi="楷体"/>
      <w:kern w:val="0"/>
      <w:sz w:val="24"/>
      <w:szCs w:val="24"/>
      <w:lang/>
    </w:rPr>
  </w:style>
  <w:style w:type="character" w:customStyle="1" w:styleId="Char4">
    <w:name w:val="注解（小四，楷体） Char"/>
    <w:link w:val="ab"/>
    <w:rsid w:val="005408E5"/>
    <w:rPr>
      <w:rFonts w:ascii="楷体" w:eastAsia="楷体" w:hAnsi="楷体" w:cs="宋体"/>
      <w:sz w:val="24"/>
      <w:szCs w:val="24"/>
    </w:rPr>
  </w:style>
  <w:style w:type="paragraph" w:customStyle="1" w:styleId="ac">
    <w:name w:val="表格（小四，宋体）"/>
    <w:basedOn w:val="a"/>
    <w:link w:val="Char5"/>
    <w:qFormat/>
    <w:rsid w:val="005408E5"/>
    <w:pPr>
      <w:widowControl/>
      <w:contextualSpacing/>
      <w:jc w:val="left"/>
    </w:pPr>
    <w:rPr>
      <w:rFonts w:ascii="宋体" w:hAnsi="宋体"/>
      <w:kern w:val="0"/>
      <w:sz w:val="24"/>
      <w:szCs w:val="24"/>
      <w:lang/>
    </w:rPr>
  </w:style>
  <w:style w:type="character" w:customStyle="1" w:styleId="Char5">
    <w:name w:val="表格（小四，宋体） Char"/>
    <w:link w:val="ac"/>
    <w:rsid w:val="005408E5"/>
    <w:rPr>
      <w:rFonts w:ascii="宋体" w:hAnsi="宋体" w:cs="宋体"/>
      <w:sz w:val="24"/>
      <w:szCs w:val="24"/>
    </w:rPr>
  </w:style>
  <w:style w:type="paragraph" w:styleId="ad">
    <w:name w:val="No Spacing"/>
    <w:link w:val="Char6"/>
    <w:uiPriority w:val="1"/>
    <w:qFormat/>
    <w:rsid w:val="005408E5"/>
    <w:rPr>
      <w:sz w:val="22"/>
      <w:szCs w:val="22"/>
    </w:rPr>
  </w:style>
  <w:style w:type="character" w:customStyle="1" w:styleId="Char6">
    <w:name w:val="无间隔 Char"/>
    <w:link w:val="ad"/>
    <w:uiPriority w:val="1"/>
    <w:rsid w:val="005408E5"/>
    <w:rPr>
      <w:sz w:val="22"/>
      <w:szCs w:val="22"/>
      <w:lang w:bidi="ar-SA"/>
    </w:rPr>
  </w:style>
  <w:style w:type="paragraph" w:styleId="10">
    <w:name w:val="toc 1"/>
    <w:basedOn w:val="a"/>
    <w:next w:val="a"/>
    <w:autoRedefine/>
    <w:uiPriority w:val="39"/>
    <w:unhideWhenUsed/>
    <w:locked/>
    <w:rsid w:val="005408E5"/>
    <w:pPr>
      <w:widowControl/>
      <w:jc w:val="left"/>
    </w:pPr>
    <w:rPr>
      <w:rFonts w:ascii="宋体" w:hAnsi="宋体" w:cs="宋体"/>
      <w:kern w:val="0"/>
      <w:sz w:val="28"/>
      <w:szCs w:val="24"/>
    </w:rPr>
  </w:style>
  <w:style w:type="paragraph" w:styleId="20">
    <w:name w:val="toc 2"/>
    <w:basedOn w:val="a"/>
    <w:next w:val="a"/>
    <w:autoRedefine/>
    <w:uiPriority w:val="39"/>
    <w:unhideWhenUsed/>
    <w:locked/>
    <w:rsid w:val="005408E5"/>
    <w:pPr>
      <w:widowControl/>
      <w:tabs>
        <w:tab w:val="left" w:pos="851"/>
        <w:tab w:val="right" w:leader="dot" w:pos="8296"/>
      </w:tabs>
      <w:ind w:leftChars="200" w:left="560"/>
      <w:jc w:val="left"/>
    </w:pPr>
    <w:rPr>
      <w:rFonts w:ascii="宋体" w:hAnsi="宋体" w:cs="宋体"/>
      <w:kern w:val="0"/>
      <w:sz w:val="28"/>
      <w:szCs w:val="24"/>
    </w:rPr>
  </w:style>
  <w:style w:type="paragraph" w:styleId="30">
    <w:name w:val="toc 3"/>
    <w:basedOn w:val="a"/>
    <w:next w:val="a"/>
    <w:autoRedefine/>
    <w:uiPriority w:val="39"/>
    <w:unhideWhenUsed/>
    <w:locked/>
    <w:rsid w:val="005408E5"/>
    <w:pPr>
      <w:widowControl/>
      <w:tabs>
        <w:tab w:val="left" w:pos="1418"/>
        <w:tab w:val="right" w:leader="dot" w:pos="8296"/>
      </w:tabs>
      <w:ind w:leftChars="303" w:left="848" w:firstLineChars="1" w:firstLine="3"/>
      <w:jc w:val="left"/>
    </w:pPr>
    <w:rPr>
      <w:rFonts w:ascii="宋体" w:hAnsi="宋体" w:cs="宋体"/>
      <w:kern w:val="0"/>
      <w:sz w:val="28"/>
      <w:szCs w:val="24"/>
    </w:rPr>
  </w:style>
  <w:style w:type="character" w:styleId="ae">
    <w:name w:val="Hyperlink"/>
    <w:uiPriority w:val="99"/>
    <w:unhideWhenUsed/>
    <w:rsid w:val="005408E5"/>
    <w:rPr>
      <w:color w:val="0000FF"/>
      <w:u w:val="single"/>
    </w:rPr>
  </w:style>
  <w:style w:type="paragraph" w:customStyle="1" w:styleId="af">
    <w:uiPriority w:val="99"/>
    <w:unhideWhenUsed/>
    <w:rsid w:val="005408E5"/>
    <w:pPr>
      <w:widowControl w:val="0"/>
      <w:jc w:val="both"/>
    </w:pPr>
    <w:rPr>
      <w:kern w:val="2"/>
      <w:sz w:val="21"/>
      <w:szCs w:val="22"/>
    </w:rPr>
  </w:style>
  <w:style w:type="character" w:styleId="af0">
    <w:name w:val="FollowedHyperlink"/>
    <w:basedOn w:val="a0"/>
    <w:uiPriority w:val="99"/>
    <w:semiHidden/>
    <w:unhideWhenUsed/>
    <w:rsid w:val="005408E5"/>
    <w:rPr>
      <w:color w:val="800080"/>
      <w:u w:val="single"/>
    </w:rPr>
  </w:style>
  <w:style w:type="paragraph" w:customStyle="1" w:styleId="font5">
    <w:name w:val="font5"/>
    <w:basedOn w:val="a"/>
    <w:rsid w:val="005408E5"/>
    <w:pPr>
      <w:widowControl/>
      <w:spacing w:before="100" w:beforeAutospacing="1" w:after="100" w:afterAutospacing="1"/>
      <w:jc w:val="left"/>
    </w:pPr>
    <w:rPr>
      <w:rFonts w:ascii="Arial" w:hAnsi="Arial" w:cs="Arial"/>
      <w:kern w:val="0"/>
      <w:sz w:val="18"/>
      <w:szCs w:val="18"/>
    </w:rPr>
  </w:style>
  <w:style w:type="paragraph" w:customStyle="1" w:styleId="font6">
    <w:name w:val="font6"/>
    <w:basedOn w:val="a"/>
    <w:rsid w:val="005408E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5408E5"/>
    <w:pPr>
      <w:widowControl/>
      <w:spacing w:before="100" w:beforeAutospacing="1" w:after="100" w:afterAutospacing="1"/>
      <w:jc w:val="left"/>
    </w:pPr>
    <w:rPr>
      <w:rFonts w:ascii="宋体" w:hAnsi="宋体" w:cs="宋体"/>
      <w:kern w:val="0"/>
      <w:sz w:val="22"/>
    </w:rPr>
  </w:style>
  <w:style w:type="paragraph" w:customStyle="1" w:styleId="font8">
    <w:name w:val="font8"/>
    <w:basedOn w:val="a"/>
    <w:rsid w:val="005408E5"/>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5408E5"/>
    <w:pPr>
      <w:widowControl/>
      <w:spacing w:before="100" w:beforeAutospacing="1" w:after="100" w:afterAutospacing="1"/>
      <w:jc w:val="left"/>
    </w:pPr>
    <w:rPr>
      <w:rFonts w:ascii="宋体" w:hAnsi="宋体" w:cs="宋体"/>
      <w:kern w:val="0"/>
      <w:sz w:val="22"/>
    </w:rPr>
  </w:style>
  <w:style w:type="paragraph" w:customStyle="1" w:styleId="xl70">
    <w:name w:val="xl70"/>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2">
    <w:name w:val="xl72"/>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4">
    <w:name w:val="xl74"/>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75">
    <w:name w:val="xl75"/>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
    <w:rsid w:val="005408E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rsid w:val="005408E5"/>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5408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5408E5"/>
    <w:pPr>
      <w:widowControl/>
      <w:spacing w:before="100" w:beforeAutospacing="1" w:after="100" w:afterAutospacing="1"/>
      <w:jc w:val="center"/>
    </w:pPr>
    <w:rPr>
      <w:rFonts w:ascii="宋体" w:hAnsi="宋体" w:cs="宋体"/>
      <w:kern w:val="0"/>
      <w:sz w:val="24"/>
      <w:szCs w:val="24"/>
    </w:rPr>
  </w:style>
  <w:style w:type="paragraph" w:customStyle="1" w:styleId="xl85">
    <w:name w:val="xl85"/>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left"/>
    </w:pPr>
    <w:rPr>
      <w:rFonts w:ascii="宋体" w:hAnsi="宋体" w:cs="宋体"/>
      <w:kern w:val="0"/>
      <w:sz w:val="24"/>
      <w:szCs w:val="24"/>
    </w:rPr>
  </w:style>
  <w:style w:type="paragraph" w:customStyle="1" w:styleId="xl86">
    <w:name w:val="xl86"/>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87">
    <w:name w:val="xl87"/>
    <w:basedOn w:val="a"/>
    <w:rsid w:val="005408E5"/>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jc w:val="center"/>
    </w:pPr>
    <w:rPr>
      <w:rFonts w:ascii="宋体" w:hAnsi="宋体" w:cs="宋体"/>
      <w:kern w:val="0"/>
      <w:sz w:val="24"/>
      <w:szCs w:val="24"/>
    </w:rPr>
  </w:style>
  <w:style w:type="paragraph" w:customStyle="1" w:styleId="xl88">
    <w:name w:val="xl88"/>
    <w:basedOn w:val="a"/>
    <w:rsid w:val="005408E5"/>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CharChar">
    <w:name w:val="Char Char"/>
    <w:basedOn w:val="a"/>
    <w:autoRedefine/>
    <w:rsid w:val="00695C78"/>
    <w:pPr>
      <w:tabs>
        <w:tab w:val="num" w:pos="1440"/>
      </w:tabs>
      <w:ind w:left="1296" w:hanging="1296"/>
    </w:pPr>
    <w:rPr>
      <w:rFonts w:ascii="Arial" w:hAnsi="Arial" w:cs="Arial"/>
      <w:sz w:val="20"/>
      <w:szCs w:val="20"/>
    </w:rPr>
  </w:style>
  <w:style w:type="paragraph" w:customStyle="1" w:styleId="CharChar0">
    <w:name w:val="Char Char"/>
    <w:basedOn w:val="a"/>
    <w:autoRedefine/>
    <w:rsid w:val="007B67D1"/>
    <w:pPr>
      <w:tabs>
        <w:tab w:val="num" w:pos="1440"/>
      </w:tabs>
      <w:ind w:left="1296" w:hanging="1296"/>
    </w:pPr>
    <w:rPr>
      <w:rFonts w:ascii="Arial" w:hAnsi="Arial" w:cs="Arial"/>
      <w:sz w:val="20"/>
      <w:szCs w:val="20"/>
    </w:rPr>
  </w:style>
  <w:style w:type="paragraph" w:customStyle="1" w:styleId="CharChar1">
    <w:name w:val="Char Char"/>
    <w:basedOn w:val="a"/>
    <w:autoRedefine/>
    <w:rsid w:val="002C44AB"/>
    <w:pPr>
      <w:tabs>
        <w:tab w:val="num" w:pos="1440"/>
      </w:tabs>
      <w:ind w:left="1296" w:hanging="1296"/>
    </w:pPr>
    <w:rPr>
      <w:rFonts w:ascii="Arial" w:hAnsi="Arial" w:cs="Arial"/>
      <w:sz w:val="20"/>
      <w:szCs w:val="20"/>
    </w:rPr>
  </w:style>
  <w:style w:type="paragraph" w:customStyle="1" w:styleId="CharChar2">
    <w:name w:val="Char Char"/>
    <w:basedOn w:val="a"/>
    <w:autoRedefine/>
    <w:rsid w:val="007F199A"/>
    <w:pPr>
      <w:tabs>
        <w:tab w:val="num" w:pos="1440"/>
      </w:tabs>
      <w:ind w:left="1296" w:hanging="1296"/>
    </w:pPr>
    <w:rPr>
      <w:rFonts w:ascii="Arial" w:hAnsi="Arial" w:cs="Arial"/>
      <w:sz w:val="20"/>
      <w:szCs w:val="20"/>
    </w:rPr>
  </w:style>
  <w:style w:type="paragraph" w:customStyle="1" w:styleId="CharChar3">
    <w:name w:val="Char Char"/>
    <w:basedOn w:val="a"/>
    <w:autoRedefine/>
    <w:rsid w:val="00B16655"/>
    <w:pPr>
      <w:tabs>
        <w:tab w:val="num" w:pos="1440"/>
      </w:tabs>
      <w:ind w:left="1296" w:hanging="1296"/>
    </w:pPr>
    <w:rPr>
      <w:rFonts w:ascii="Arial" w:hAnsi="Arial" w:cs="Arial"/>
      <w:sz w:val="20"/>
      <w:szCs w:val="20"/>
    </w:rPr>
  </w:style>
  <w:style w:type="paragraph" w:customStyle="1" w:styleId="CharChar4">
    <w:name w:val="Char Char"/>
    <w:basedOn w:val="a"/>
    <w:autoRedefine/>
    <w:rsid w:val="00686808"/>
    <w:pPr>
      <w:tabs>
        <w:tab w:val="num" w:pos="1440"/>
      </w:tabs>
      <w:ind w:left="1296" w:hanging="1296"/>
    </w:pPr>
    <w:rPr>
      <w:rFonts w:ascii="Arial" w:hAnsi="Arial" w:cs="Arial"/>
      <w:sz w:val="20"/>
      <w:szCs w:val="20"/>
    </w:rPr>
  </w:style>
  <w:style w:type="paragraph" w:customStyle="1" w:styleId="CharCharChar">
    <w:name w:val="Char Char Char"/>
    <w:basedOn w:val="a"/>
    <w:rsid w:val="002731E6"/>
    <w:rPr>
      <w:rFonts w:ascii="Tahoma" w:hAnsi="Tahoma" w:cs="Tahoma"/>
      <w:sz w:val="24"/>
      <w:szCs w:val="24"/>
    </w:rPr>
  </w:style>
  <w:style w:type="paragraph" w:customStyle="1" w:styleId="CharChar5">
    <w:name w:val="Char Char"/>
    <w:basedOn w:val="a"/>
    <w:autoRedefine/>
    <w:rsid w:val="00BD4DF5"/>
    <w:pPr>
      <w:tabs>
        <w:tab w:val="num" w:pos="1440"/>
      </w:tabs>
      <w:ind w:left="1296" w:hanging="1296"/>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5507418">
      <w:bodyDiv w:val="1"/>
      <w:marLeft w:val="0"/>
      <w:marRight w:val="0"/>
      <w:marTop w:val="0"/>
      <w:marBottom w:val="0"/>
      <w:divBdr>
        <w:top w:val="none" w:sz="0" w:space="0" w:color="auto"/>
        <w:left w:val="none" w:sz="0" w:space="0" w:color="auto"/>
        <w:bottom w:val="none" w:sz="0" w:space="0" w:color="auto"/>
        <w:right w:val="none" w:sz="0" w:space="0" w:color="auto"/>
      </w:divBdr>
    </w:div>
    <w:div w:id="805777004">
      <w:bodyDiv w:val="1"/>
      <w:marLeft w:val="0"/>
      <w:marRight w:val="0"/>
      <w:marTop w:val="0"/>
      <w:marBottom w:val="0"/>
      <w:divBdr>
        <w:top w:val="none" w:sz="0" w:space="0" w:color="auto"/>
        <w:left w:val="none" w:sz="0" w:space="0" w:color="auto"/>
        <w:bottom w:val="none" w:sz="0" w:space="0" w:color="auto"/>
        <w:right w:val="none" w:sz="0" w:space="0" w:color="auto"/>
      </w:divBdr>
    </w:div>
    <w:div w:id="1691030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2770</TotalTime>
  <Pages>28</Pages>
  <Words>3929</Words>
  <Characters>22397</Characters>
  <Application>Microsoft Office Word</Application>
  <DocSecurity>0</DocSecurity>
  <Lines>186</Lines>
  <Paragraphs>52</Paragraphs>
  <ScaleCrop>false</ScaleCrop>
  <Company/>
  <LinksUpToDate>false</LinksUpToDate>
  <CharactersWithSpaces>26274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朱丽芳</dc:creator>
  <cp:keywords/>
  <dc:description/>
  <cp:lastModifiedBy>张登婧</cp:lastModifiedBy>
  <cp:revision>327</cp:revision>
  <dcterms:created xsi:type="dcterms:W3CDTF">2013-07-18T08:12:00Z</dcterms:created>
  <dcterms:modified xsi:type="dcterms:W3CDTF">2013-11-15T06:32:00Z</dcterms:modified>
</cp:coreProperties>
</file>